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E85F" w14:textId="77777777" w:rsidR="007D54D2" w:rsidRPr="003B1AF1" w:rsidRDefault="007D54D2" w:rsidP="00BD4BDC">
      <w:pPr>
        <w:pStyle w:val="EFAMtitle"/>
      </w:pPr>
      <w:r>
        <w:t>Title</w:t>
      </w:r>
    </w:p>
    <w:p w14:paraId="1FE842EE" w14:textId="61BD0254" w:rsidR="00306D0E" w:rsidRDefault="007D54D2" w:rsidP="007D54D2">
      <w:pPr>
        <w:pStyle w:val="EFAMauthornames"/>
      </w:pPr>
      <w:r w:rsidRPr="00D945EC">
        <w:t>First</w:t>
      </w:r>
      <w:r w:rsidR="00892824">
        <w:t xml:space="preserve"> </w:t>
      </w:r>
      <w:r w:rsidRPr="00D945EC">
        <w:t xml:space="preserve">name </w:t>
      </w:r>
      <w:r w:rsidR="00892824">
        <w:t>Surname</w:t>
      </w:r>
      <w:r w:rsidRPr="00D945EC">
        <w:t xml:space="preserve"> </w:t>
      </w:r>
      <w:r w:rsidRPr="001F31D1">
        <w:rPr>
          <w:vertAlign w:val="superscript"/>
        </w:rPr>
        <w:t>1</w:t>
      </w:r>
      <w:r w:rsidRPr="00D945EC">
        <w:t>, First</w:t>
      </w:r>
      <w:r w:rsidR="00892824">
        <w:t xml:space="preserve"> </w:t>
      </w:r>
      <w:r w:rsidRPr="00D945EC">
        <w:t xml:space="preserve">name </w:t>
      </w:r>
      <w:r w:rsidR="00892824">
        <w:t>Surname</w:t>
      </w:r>
      <w:r w:rsidRPr="00D945EC">
        <w:t xml:space="preserve"> </w:t>
      </w:r>
      <w:r w:rsidRPr="001F31D1">
        <w:rPr>
          <w:vertAlign w:val="superscript"/>
        </w:rPr>
        <w:t>2</w:t>
      </w:r>
      <w:r w:rsidRPr="00D945EC">
        <w:t xml:space="preserve"> and First</w:t>
      </w:r>
      <w:r w:rsidR="00892824">
        <w:t xml:space="preserve"> </w:t>
      </w:r>
      <w:r w:rsidRPr="00D945EC">
        <w:t xml:space="preserve">name </w:t>
      </w:r>
      <w:r w:rsidR="00892824">
        <w:t>Surname</w:t>
      </w:r>
      <w:r w:rsidRPr="00D945EC">
        <w:t xml:space="preserve"> </w:t>
      </w:r>
      <w:proofErr w:type="gramStart"/>
      <w:r w:rsidR="003D4B37">
        <w:rPr>
          <w:vertAlign w:val="superscript"/>
        </w:rPr>
        <w:t>3</w:t>
      </w:r>
      <w:r w:rsidRPr="001F31D1">
        <w:rPr>
          <w:vertAlign w:val="superscript"/>
        </w:rPr>
        <w:t>,</w:t>
      </w:r>
      <w:r w:rsidRPr="00331633">
        <w:t>*</w:t>
      </w:r>
      <w:proofErr w:type="gramEnd"/>
    </w:p>
    <w:p w14:paraId="2C5C6F34" w14:textId="77777777" w:rsidR="007D54D2" w:rsidRPr="00D945EC" w:rsidRDefault="002B11B7" w:rsidP="007D54D2">
      <w:pPr>
        <w:pStyle w:val="EFAMaffiliation"/>
      </w:pPr>
      <w:r w:rsidRPr="002B11B7">
        <w:rPr>
          <w:vertAlign w:val="superscript"/>
        </w:rPr>
        <w:t>1</w:t>
      </w:r>
      <w:r w:rsidR="007D54D2" w:rsidRPr="00D945EC">
        <w:tab/>
        <w:t>Affiliation 1</w:t>
      </w:r>
      <w:r w:rsidR="001327F6">
        <w:t xml:space="preserve"> (Faculty, University, City, Country)</w:t>
      </w:r>
      <w:r w:rsidR="007D54D2" w:rsidRPr="00D945EC">
        <w:t>; e-mail@e-mail.com</w:t>
      </w:r>
    </w:p>
    <w:p w14:paraId="7122EBB3" w14:textId="77777777" w:rsidR="007D54D2" w:rsidRPr="00D945EC" w:rsidRDefault="007D54D2" w:rsidP="007D54D2">
      <w:pPr>
        <w:pStyle w:val="EFAMaffiliation"/>
      </w:pPr>
      <w:r w:rsidRPr="00D945EC">
        <w:rPr>
          <w:vertAlign w:val="superscript"/>
        </w:rPr>
        <w:t>2</w:t>
      </w:r>
      <w:r w:rsidRPr="00D945EC">
        <w:tab/>
        <w:t>Affiliation 2</w:t>
      </w:r>
      <w:r w:rsidR="001327F6">
        <w:t xml:space="preserve"> (Faculty, University, City, Country)</w:t>
      </w:r>
      <w:r w:rsidRPr="00D945EC">
        <w:t>; e-mail@e-mail.com</w:t>
      </w:r>
    </w:p>
    <w:p w14:paraId="63B9375C" w14:textId="6353864A" w:rsidR="007D54D2" w:rsidRPr="00550626" w:rsidRDefault="007D54D2" w:rsidP="007D54D2">
      <w:pPr>
        <w:pStyle w:val="EFAMaffiliation"/>
      </w:pPr>
      <w:r w:rsidRPr="003C6C57">
        <w:rPr>
          <w:b/>
        </w:rPr>
        <w:t>*</w:t>
      </w:r>
      <w:r w:rsidRPr="00D945EC">
        <w:tab/>
        <w:t xml:space="preserve">Correspondence: e-mail@e-mail.com; (optional; </w:t>
      </w:r>
      <w:r w:rsidR="003D4B37">
        <w:t>First</w:t>
      </w:r>
      <w:r w:rsidR="00892824">
        <w:t xml:space="preserve"> </w:t>
      </w:r>
      <w:r w:rsidR="003D4B37">
        <w:t xml:space="preserve">name </w:t>
      </w:r>
      <w:r w:rsidR="00892824">
        <w:t>Surname</w:t>
      </w:r>
      <w:r w:rsidR="003D4B37">
        <w:t>, e-mail</w:t>
      </w:r>
      <w:r>
        <w:t>)</w:t>
      </w:r>
    </w:p>
    <w:p w14:paraId="538DBA49" w14:textId="2A42578A" w:rsidR="007D54D2" w:rsidRPr="00550626" w:rsidRDefault="007D54D2" w:rsidP="007044EF">
      <w:pPr>
        <w:pStyle w:val="EFAMabstract"/>
      </w:pPr>
      <w:r w:rsidRPr="00550626">
        <w:rPr>
          <w:b/>
        </w:rPr>
        <w:t xml:space="preserve">Abstract: </w:t>
      </w:r>
      <w:r w:rsidRPr="00D945EC">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7129BC">
        <w:t xml:space="preserve">; (2) Methods: briefly describe the main methods or treatments applied; (3) Results: summarize the </w:t>
      </w:r>
      <w:r w:rsidR="001D7596">
        <w:t>article</w:t>
      </w:r>
      <w:r w:rsidR="001D7596">
        <w:rPr>
          <w:rFonts w:hint="eastAsia"/>
        </w:rPr>
        <w:t>’</w:t>
      </w:r>
      <w:r w:rsidR="001D7596">
        <w:t>s</w:t>
      </w:r>
      <w:r w:rsidR="007129BC">
        <w:t xml:space="preserve"> main findings; (4) Conclusions: indicate the main conclus</w:t>
      </w:r>
      <w:r w:rsidR="002E0E78">
        <w:t>ions or interpretations. The ab</w:t>
      </w:r>
      <w:r w:rsidR="007129BC">
        <w:t>stract should be an objective representation of the article and it must not contain results that are not presented and substantiated in the main text and should not exaggerate the main conclusions.</w:t>
      </w:r>
    </w:p>
    <w:p w14:paraId="7F3051A4" w14:textId="77777777" w:rsidR="007D54D2" w:rsidRDefault="007D54D2" w:rsidP="007D54D2">
      <w:pPr>
        <w:pStyle w:val="EFAMkeywords"/>
        <w:rPr>
          <w:szCs w:val="18"/>
        </w:rPr>
      </w:pPr>
      <w:r w:rsidRPr="00550626">
        <w:rPr>
          <w:b/>
          <w:szCs w:val="18"/>
        </w:rPr>
        <w:t xml:space="preserve">Keywords: </w:t>
      </w:r>
      <w:r w:rsidRPr="00D945EC">
        <w:rPr>
          <w:szCs w:val="18"/>
        </w:rPr>
        <w:t xml:space="preserve">keyword 1; keyword 2; keyword 3 (List three to ten pertinent keywords </w:t>
      </w:r>
      <w:r w:rsidR="001B1ECA">
        <w:rPr>
          <w:szCs w:val="18"/>
        </w:rPr>
        <w:t xml:space="preserve">specific to the article yet </w:t>
      </w:r>
      <w:r w:rsidRPr="00D945EC">
        <w:rPr>
          <w:szCs w:val="18"/>
        </w:rPr>
        <w:t>reasonably common within the subject discipline.)</w:t>
      </w:r>
    </w:p>
    <w:p w14:paraId="7BB8F996" w14:textId="77777777" w:rsidR="007D54D2" w:rsidRPr="00550626" w:rsidRDefault="007D54D2" w:rsidP="003500FE">
      <w:pPr>
        <w:pStyle w:val="EFAMline"/>
      </w:pPr>
    </w:p>
    <w:p w14:paraId="024BD6D3" w14:textId="77777777" w:rsidR="009063C0" w:rsidRDefault="007D54D2" w:rsidP="007044EF">
      <w:pPr>
        <w:pStyle w:val="EFAMheading1"/>
        <w:rPr>
          <w:lang w:eastAsia="zh-CN"/>
        </w:rPr>
      </w:pPr>
      <w:r w:rsidRPr="007044EF">
        <w:t>Introduction</w:t>
      </w:r>
    </w:p>
    <w:p w14:paraId="327CFC59" w14:textId="0540890E" w:rsidR="009063C0" w:rsidRDefault="00D40E8A" w:rsidP="009063C0">
      <w:pPr>
        <w:pStyle w:val="EFAMText"/>
      </w:pPr>
      <w:r w:rsidRPr="007F2582">
        <w:t>The introduction should briefly place the study in a broad context and highlight why it is important. It should define the purpose of the work and its significance.</w:t>
      </w:r>
      <w:r w:rsidR="0072295E">
        <w:t xml:space="preserve"> Next section of the document </w:t>
      </w:r>
      <w:proofErr w:type="gramStart"/>
      <w:r w:rsidR="0072295E">
        <w:t>are</w:t>
      </w:r>
      <w:proofErr w:type="gramEnd"/>
      <w:r w:rsidR="0072295E">
        <w:t xml:space="preserve"> recommended, but if it is necessary for you</w:t>
      </w:r>
      <w:r w:rsidR="00EA0727">
        <w:t>r</w:t>
      </w:r>
      <w:r w:rsidR="0072295E">
        <w:t xml:space="preserve"> paper their name can be changed and they can be divided into more subsections/subheadings.</w:t>
      </w:r>
    </w:p>
    <w:p w14:paraId="7FE9B5CD" w14:textId="77777777" w:rsidR="007D54D2" w:rsidRDefault="0072295E" w:rsidP="0072295E">
      <w:pPr>
        <w:pStyle w:val="EFAMheading1"/>
        <w:rPr>
          <w:lang w:eastAsia="zh-CN"/>
        </w:rPr>
      </w:pPr>
      <w:r>
        <w:rPr>
          <w:lang w:eastAsia="zh-CN"/>
        </w:rPr>
        <w:t>1. </w:t>
      </w:r>
      <w:r w:rsidR="009063C0">
        <w:rPr>
          <w:lang w:eastAsia="zh-CN"/>
        </w:rPr>
        <w:t xml:space="preserve">Theoretical background </w:t>
      </w:r>
    </w:p>
    <w:p w14:paraId="43F077A7" w14:textId="2C06F3B2" w:rsidR="007D54D2" w:rsidRDefault="00D40E8A" w:rsidP="003442E6">
      <w:pPr>
        <w:pStyle w:val="EFAMText"/>
      </w:pPr>
      <w:r>
        <w:t>In the theoretical background t</w:t>
      </w:r>
      <w:r w:rsidR="007D54D2" w:rsidRPr="007F2582">
        <w:t xml:space="preserve">he current state </w:t>
      </w:r>
      <w:r w:rsidR="007129BC">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w:t>
      </w:r>
      <w:r>
        <w:t>theoret</w:t>
      </w:r>
      <w:bookmarkStart w:id="0" w:name="_GoBack"/>
      <w:bookmarkEnd w:id="0"/>
      <w:r>
        <w:t>ical background</w:t>
      </w:r>
      <w:r w:rsidR="007129BC">
        <w:t xml:space="preserve"> comprehensible to</w:t>
      </w:r>
      <w:r w:rsidR="002E0E78">
        <w:t xml:space="preserve"> scientists outside your partic</w:t>
      </w:r>
      <w:r w:rsidR="007129BC">
        <w:t xml:space="preserve">ular field of research. </w:t>
      </w:r>
      <w:r w:rsidR="00B25B23" w:rsidRPr="00B25B23">
        <w:t xml:space="preserve">References should be cited with author and year of publication. We recommend using the </w:t>
      </w:r>
      <w:r w:rsidR="00892824">
        <w:rPr>
          <w:b/>
        </w:rPr>
        <w:t>APA</w:t>
      </w:r>
      <w:r w:rsidR="00B25B23" w:rsidRPr="000514C9">
        <w:rPr>
          <w:b/>
        </w:rPr>
        <w:t xml:space="preserve"> (author</w:t>
      </w:r>
      <w:r w:rsidR="000514C9" w:rsidRPr="000514C9">
        <w:rPr>
          <w:b/>
        </w:rPr>
        <w:t>, year</w:t>
      </w:r>
      <w:r w:rsidR="00B25B23" w:rsidRPr="000514C9">
        <w:rPr>
          <w:b/>
        </w:rPr>
        <w:t>)</w:t>
      </w:r>
      <w:r w:rsidR="00B25B23" w:rsidRPr="00B25B23">
        <w:t>. Further details on references can be found at the end of the document</w:t>
      </w:r>
      <w:r w:rsidR="007D54D2" w:rsidRPr="007F2582">
        <w:t>.</w:t>
      </w:r>
    </w:p>
    <w:p w14:paraId="7B2B1702" w14:textId="77777777" w:rsidR="007A6059" w:rsidRPr="00D40E8A" w:rsidRDefault="0072295E" w:rsidP="00D40E8A">
      <w:pPr>
        <w:pStyle w:val="EFAMheading1"/>
      </w:pPr>
      <w:r>
        <w:t>2. </w:t>
      </w:r>
      <w:r w:rsidR="00D40E8A" w:rsidRPr="00D40E8A">
        <w:t>Methods and methodology</w:t>
      </w:r>
    </w:p>
    <w:p w14:paraId="3F1EA3A9" w14:textId="77777777" w:rsidR="00D40E8A" w:rsidRDefault="00D40E8A" w:rsidP="00D40E8A">
      <w:pPr>
        <w:pStyle w:val="EFAMText"/>
      </w:pPr>
      <w:r>
        <w:t>Methods should be described with sufficient details to allow others to replicate and build on the published results. New methods and protocols should be described in detail while well-established methods can be briefly described and appropriately cited.</w:t>
      </w:r>
    </w:p>
    <w:p w14:paraId="15794EA8" w14:textId="77777777" w:rsidR="00D40E8A" w:rsidRDefault="0072295E" w:rsidP="00D40E8A">
      <w:pPr>
        <w:pStyle w:val="EFAMheading1"/>
      </w:pPr>
      <w:r>
        <w:t>3. </w:t>
      </w:r>
      <w:r w:rsidR="00D40E8A">
        <w:t>Results</w:t>
      </w:r>
    </w:p>
    <w:p w14:paraId="69CB48B6" w14:textId="77777777" w:rsidR="007A6059" w:rsidRDefault="0072295E" w:rsidP="003442E6">
      <w:pPr>
        <w:pStyle w:val="EFAMText"/>
      </w:pPr>
      <w:r>
        <w:t>S</w:t>
      </w:r>
      <w:r w:rsidR="007A6059">
        <w:t>ection</w:t>
      </w:r>
      <w:r>
        <w:t>s</w:t>
      </w:r>
      <w:r w:rsidR="007A6059">
        <w:t xml:space="preserve"> may be divided by subheadings. </w:t>
      </w:r>
      <w:r>
        <w:t>They</w:t>
      </w:r>
      <w:r w:rsidR="007A6059">
        <w:t xml:space="preserve"> should provide a concise and precise description of the experimental results</w:t>
      </w:r>
      <w:r w:rsidR="007129BC">
        <w:t>, their interpretation, as well as the experimental conclusions that can be drawn.</w:t>
      </w:r>
    </w:p>
    <w:p w14:paraId="36B16B79" w14:textId="77777777" w:rsidR="007A6059" w:rsidRPr="001F31D1" w:rsidRDefault="0072295E" w:rsidP="0072295E">
      <w:pPr>
        <w:pStyle w:val="EFAMheading2"/>
      </w:pPr>
      <w:bookmarkStart w:id="1" w:name="page2"/>
      <w:bookmarkEnd w:id="1"/>
      <w:r>
        <w:t>3</w:t>
      </w:r>
      <w:r w:rsidR="007A6059" w:rsidRPr="001F31D1">
        <w:t xml:space="preserve">.1. </w:t>
      </w:r>
      <w:r w:rsidR="007A6059" w:rsidRPr="0072295E">
        <w:t>Subsection</w:t>
      </w:r>
    </w:p>
    <w:p w14:paraId="4F74D660" w14:textId="77777777" w:rsidR="007A6059" w:rsidRDefault="0072295E" w:rsidP="007A6059">
      <w:pPr>
        <w:pStyle w:val="EFAMheading3"/>
      </w:pPr>
      <w:r>
        <w:t>3</w:t>
      </w:r>
      <w:r w:rsidR="007A6059">
        <w:t>.1.1. Subsubsection</w:t>
      </w:r>
    </w:p>
    <w:p w14:paraId="5050FD69" w14:textId="77777777" w:rsidR="007A6059" w:rsidRPr="003030D2" w:rsidRDefault="007A6059" w:rsidP="007A6059">
      <w:pPr>
        <w:pStyle w:val="EFAMtextbeforelist"/>
      </w:pPr>
      <w:r w:rsidRPr="003030D2">
        <w:t>Bulleted lists look like this:</w:t>
      </w:r>
    </w:p>
    <w:p w14:paraId="4E168B7F" w14:textId="77777777" w:rsidR="007A6059" w:rsidRPr="003030D2" w:rsidRDefault="007A6059" w:rsidP="00306D0E">
      <w:pPr>
        <w:pStyle w:val="EFAMbullet"/>
        <w:spacing w:before="60"/>
      </w:pPr>
      <w:r w:rsidRPr="003030D2">
        <w:t>F</w:t>
      </w:r>
      <w:r w:rsidR="007129BC">
        <w:t>irst bullet;</w:t>
      </w:r>
    </w:p>
    <w:p w14:paraId="51F2659F" w14:textId="77777777" w:rsidR="007A6059" w:rsidRPr="003030D2" w:rsidRDefault="007A6059" w:rsidP="00306D0E">
      <w:pPr>
        <w:pStyle w:val="EFAMbullet"/>
      </w:pPr>
      <w:r w:rsidRPr="003030D2">
        <w:t>S</w:t>
      </w:r>
      <w:r w:rsidR="007129BC">
        <w:t>econd bullet;</w:t>
      </w:r>
    </w:p>
    <w:p w14:paraId="5B316079" w14:textId="77777777" w:rsidR="007A6059" w:rsidRPr="003030D2" w:rsidRDefault="007A6059" w:rsidP="007A6059">
      <w:pPr>
        <w:pStyle w:val="EFAMtextbeforelist"/>
      </w:pPr>
      <w:r w:rsidRPr="003030D2">
        <w:t>Numbered lists can be added as follows:</w:t>
      </w:r>
    </w:p>
    <w:p w14:paraId="104EE863" w14:textId="77777777" w:rsidR="007A6059" w:rsidRPr="003030D2" w:rsidRDefault="007A6059" w:rsidP="00306D0E">
      <w:pPr>
        <w:pStyle w:val="EFAMitemize"/>
        <w:spacing w:before="60"/>
      </w:pPr>
      <w:r w:rsidRPr="003030D2">
        <w:lastRenderedPageBreak/>
        <w:t>F</w:t>
      </w:r>
      <w:r w:rsidR="007129BC">
        <w:t>irst item;</w:t>
      </w:r>
    </w:p>
    <w:p w14:paraId="3E35DD0E" w14:textId="77777777" w:rsidR="007A6059" w:rsidRPr="003030D2" w:rsidRDefault="007A6059" w:rsidP="00306D0E">
      <w:pPr>
        <w:pStyle w:val="EFAMitemize"/>
      </w:pPr>
      <w:r w:rsidRPr="003030D2">
        <w:t>S</w:t>
      </w:r>
      <w:r w:rsidR="007129BC">
        <w:t>econd item;</w:t>
      </w:r>
    </w:p>
    <w:p w14:paraId="336E39AE" w14:textId="77777777" w:rsidR="007A6059" w:rsidRPr="003030D2" w:rsidRDefault="007A6059" w:rsidP="00306D0E">
      <w:pPr>
        <w:pStyle w:val="EFAMitemize"/>
        <w:spacing w:after="60"/>
      </w:pPr>
      <w:r w:rsidRPr="003030D2">
        <w:t>T</w:t>
      </w:r>
      <w:r w:rsidR="007129BC">
        <w:t>hird item.</w:t>
      </w:r>
    </w:p>
    <w:p w14:paraId="26A788A7" w14:textId="77777777" w:rsidR="007A6059" w:rsidRPr="0009495E" w:rsidRDefault="007A6059" w:rsidP="003442E6">
      <w:pPr>
        <w:pStyle w:val="EFAMText"/>
      </w:pPr>
      <w:r w:rsidRPr="0009495E">
        <w:t>The text continues here.</w:t>
      </w:r>
    </w:p>
    <w:p w14:paraId="04322A3D" w14:textId="77777777" w:rsidR="007A6059" w:rsidRPr="00E75611" w:rsidRDefault="0072295E" w:rsidP="0072295E">
      <w:pPr>
        <w:pStyle w:val="EFAMheading2"/>
      </w:pPr>
      <w:r>
        <w:t>3</w:t>
      </w:r>
      <w:r w:rsidR="007A6059" w:rsidRPr="00E75611">
        <w:t xml:space="preserve">.2. Figures, </w:t>
      </w:r>
      <w:r w:rsidR="007A6059" w:rsidRPr="0072295E">
        <w:t>Tables</w:t>
      </w:r>
      <w:r w:rsidR="007A6059" w:rsidRPr="00E75611">
        <w:t xml:space="preserve"> and Schemes</w:t>
      </w:r>
    </w:p>
    <w:p w14:paraId="138B2926" w14:textId="77777777" w:rsidR="007A6059" w:rsidRDefault="007A6059" w:rsidP="003442E6">
      <w:pPr>
        <w:pStyle w:val="EFAMText"/>
      </w:pPr>
      <w:r w:rsidRPr="00325902">
        <w:t xml:space="preserve">All figures and tables should be cited in the main text as </w:t>
      </w:r>
      <w:r w:rsidR="00E34251">
        <w:t>Figure 1, Table 1, etc.</w:t>
      </w:r>
    </w:p>
    <w:p w14:paraId="5CB6591D" w14:textId="77777777" w:rsidR="007A6059" w:rsidRDefault="00BE1EE0" w:rsidP="003500FE">
      <w:pPr>
        <w:pStyle w:val="EFAMfigure"/>
      </w:pPr>
      <w:r w:rsidRPr="003500FE">
        <w:rPr>
          <w:rFonts w:eastAsia="DengXian"/>
          <w:noProof/>
        </w:rPr>
        <w:drawing>
          <wp:inline distT="0" distB="0" distL="0" distR="0" wp14:anchorId="40EC516F" wp14:editId="44FCF6E0">
            <wp:extent cx="1050223" cy="1159200"/>
            <wp:effectExtent l="0" t="0" r="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23" cy="1159200"/>
                    </a:xfrm>
                    <a:prstGeom prst="rect">
                      <a:avLst/>
                    </a:prstGeom>
                  </pic:spPr>
                </pic:pic>
              </a:graphicData>
            </a:graphic>
          </wp:inline>
        </w:drawing>
      </w:r>
    </w:p>
    <w:p w14:paraId="5A85A438" w14:textId="336E4D5B" w:rsidR="007A6059" w:rsidRDefault="007A6059" w:rsidP="004F736C">
      <w:pPr>
        <w:pStyle w:val="EFAMfigurecaption"/>
      </w:pPr>
      <w:r w:rsidRPr="00FA04F1">
        <w:rPr>
          <w:b/>
        </w:rPr>
        <w:t xml:space="preserve">Figure 1. </w:t>
      </w:r>
      <w:r w:rsidR="007129BC">
        <w:t>This is a figure.</w:t>
      </w:r>
      <w:r w:rsidRPr="00FF1144">
        <w:t xml:space="preserve"> Sche</w:t>
      </w:r>
      <w:r>
        <w:t>mes follow the same formatting.</w:t>
      </w:r>
    </w:p>
    <w:p w14:paraId="299A63EB" w14:textId="3FFF1496" w:rsidR="00892824" w:rsidRDefault="00892824" w:rsidP="00892824">
      <w:pPr>
        <w:pStyle w:val="EFAMfigurecaption"/>
      </w:pPr>
      <w:r w:rsidRPr="007044EF">
        <w:rPr>
          <w:b/>
        </w:rPr>
        <w:t>Source:</w:t>
      </w:r>
      <w:r>
        <w:t xml:space="preserve"> </w:t>
      </w:r>
      <w:r w:rsidR="007044EF">
        <w:t>Insert source of Figure/Table</w:t>
      </w:r>
    </w:p>
    <w:p w14:paraId="53F9EDC1" w14:textId="77777777" w:rsidR="007A6059" w:rsidRDefault="007A6059" w:rsidP="004F736C">
      <w:pPr>
        <w:pStyle w:val="EFAMtablecaption"/>
      </w:pPr>
      <w:r>
        <w:rPr>
          <w:b/>
        </w:rPr>
        <w:t>Table 1</w:t>
      </w:r>
      <w:r w:rsidRPr="00325902">
        <w:rPr>
          <w:b/>
        </w:rPr>
        <w:t>.</w:t>
      </w:r>
      <w:r w:rsidRPr="00325902">
        <w:t xml:space="preserve"> This is a table. Tables should be placed in the main text near to the first time they are cited.</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A6059" w:rsidRPr="00F72D38" w14:paraId="7F6F67DB" w14:textId="77777777" w:rsidTr="003500FE">
        <w:trPr>
          <w:jc w:val="center"/>
        </w:trPr>
        <w:tc>
          <w:tcPr>
            <w:tcW w:w="2619" w:type="dxa"/>
            <w:tcBorders>
              <w:bottom w:val="single" w:sz="4" w:space="0" w:color="auto"/>
            </w:tcBorders>
            <w:shd w:val="clear" w:color="auto" w:fill="auto"/>
            <w:vAlign w:val="center"/>
          </w:tcPr>
          <w:p w14:paraId="3622F728" w14:textId="77777777" w:rsidR="007A6059" w:rsidRPr="007F7C8C" w:rsidRDefault="007A6059" w:rsidP="00277F5C">
            <w:pPr>
              <w:pStyle w:val="EFAM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6707E8A" w14:textId="77777777" w:rsidR="007A6059" w:rsidRPr="007F7C8C" w:rsidRDefault="007A6059" w:rsidP="00277F5C">
            <w:pPr>
              <w:pStyle w:val="EFAM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4B35923" w14:textId="77777777" w:rsidR="007A6059" w:rsidRPr="007F7C8C" w:rsidRDefault="007A6059" w:rsidP="00277F5C">
            <w:pPr>
              <w:pStyle w:val="EFAMtablebody"/>
              <w:spacing w:line="240" w:lineRule="auto"/>
              <w:rPr>
                <w:b/>
                <w:snapToGrid/>
              </w:rPr>
            </w:pPr>
            <w:r w:rsidRPr="007F7C8C">
              <w:rPr>
                <w:b/>
                <w:snapToGrid/>
              </w:rPr>
              <w:t>Title 3</w:t>
            </w:r>
          </w:p>
        </w:tc>
      </w:tr>
      <w:tr w:rsidR="007A6059" w:rsidRPr="00F72D38" w14:paraId="2CF0A550" w14:textId="77777777" w:rsidTr="003500FE">
        <w:trPr>
          <w:jc w:val="center"/>
        </w:trPr>
        <w:tc>
          <w:tcPr>
            <w:tcW w:w="2619" w:type="dxa"/>
            <w:shd w:val="clear" w:color="auto" w:fill="auto"/>
            <w:vAlign w:val="center"/>
          </w:tcPr>
          <w:p w14:paraId="6FF03C15" w14:textId="77777777" w:rsidR="007A6059" w:rsidRPr="00F220D4" w:rsidRDefault="007A6059" w:rsidP="00277F5C">
            <w:pPr>
              <w:pStyle w:val="EFAMtablebody"/>
              <w:spacing w:line="240" w:lineRule="auto"/>
            </w:pPr>
            <w:r w:rsidRPr="00F220D4">
              <w:t>entry 1</w:t>
            </w:r>
          </w:p>
        </w:tc>
        <w:tc>
          <w:tcPr>
            <w:tcW w:w="2619" w:type="dxa"/>
            <w:shd w:val="clear" w:color="auto" w:fill="auto"/>
            <w:vAlign w:val="center"/>
          </w:tcPr>
          <w:p w14:paraId="6E3DF7D3" w14:textId="77777777" w:rsidR="007A6059" w:rsidRPr="00F220D4" w:rsidRDefault="007A6059" w:rsidP="00277F5C">
            <w:pPr>
              <w:pStyle w:val="EFAMtablebody"/>
              <w:spacing w:line="240" w:lineRule="auto"/>
            </w:pPr>
            <w:r w:rsidRPr="00F220D4">
              <w:t>data</w:t>
            </w:r>
          </w:p>
        </w:tc>
        <w:tc>
          <w:tcPr>
            <w:tcW w:w="2619" w:type="dxa"/>
            <w:shd w:val="clear" w:color="auto" w:fill="auto"/>
            <w:vAlign w:val="center"/>
          </w:tcPr>
          <w:p w14:paraId="5A593FC7" w14:textId="77777777" w:rsidR="007A6059" w:rsidRPr="00F220D4" w:rsidRDefault="007A6059" w:rsidP="00277F5C">
            <w:pPr>
              <w:pStyle w:val="EFAMtablebody"/>
              <w:spacing w:line="240" w:lineRule="auto"/>
            </w:pPr>
            <w:r w:rsidRPr="00F220D4">
              <w:t>data</w:t>
            </w:r>
          </w:p>
        </w:tc>
      </w:tr>
      <w:tr w:rsidR="007A6059" w:rsidRPr="00F72D38" w14:paraId="6988DCAD" w14:textId="77777777" w:rsidTr="003500FE">
        <w:trPr>
          <w:jc w:val="center"/>
        </w:trPr>
        <w:tc>
          <w:tcPr>
            <w:tcW w:w="2619" w:type="dxa"/>
            <w:shd w:val="clear" w:color="auto" w:fill="auto"/>
            <w:vAlign w:val="center"/>
          </w:tcPr>
          <w:p w14:paraId="2702B6BF" w14:textId="77777777" w:rsidR="007A6059" w:rsidRPr="00F220D4" w:rsidRDefault="007A6059" w:rsidP="00277F5C">
            <w:pPr>
              <w:pStyle w:val="EFAMtablebody"/>
              <w:spacing w:line="240" w:lineRule="auto"/>
            </w:pPr>
            <w:r w:rsidRPr="00F220D4">
              <w:t>entry 2</w:t>
            </w:r>
          </w:p>
        </w:tc>
        <w:tc>
          <w:tcPr>
            <w:tcW w:w="2619" w:type="dxa"/>
            <w:shd w:val="clear" w:color="auto" w:fill="auto"/>
            <w:vAlign w:val="center"/>
          </w:tcPr>
          <w:p w14:paraId="2E297835" w14:textId="77777777" w:rsidR="007A6059" w:rsidRPr="00F220D4" w:rsidRDefault="007A6059" w:rsidP="00277F5C">
            <w:pPr>
              <w:pStyle w:val="EFAMtablebody"/>
              <w:spacing w:line="240" w:lineRule="auto"/>
            </w:pPr>
            <w:r w:rsidRPr="00F220D4">
              <w:t>data</w:t>
            </w:r>
          </w:p>
        </w:tc>
        <w:tc>
          <w:tcPr>
            <w:tcW w:w="2619" w:type="dxa"/>
            <w:shd w:val="clear" w:color="auto" w:fill="auto"/>
            <w:vAlign w:val="center"/>
          </w:tcPr>
          <w:p w14:paraId="07F55349" w14:textId="77777777" w:rsidR="007A6059" w:rsidRPr="00F220D4" w:rsidRDefault="007A6059" w:rsidP="00277F5C">
            <w:pPr>
              <w:pStyle w:val="EFAMtablebody"/>
              <w:spacing w:line="240" w:lineRule="auto"/>
            </w:pPr>
            <w:r w:rsidRPr="00F220D4">
              <w:t xml:space="preserve">data </w:t>
            </w:r>
            <w:r w:rsidRPr="007F7C8C">
              <w:rPr>
                <w:vertAlign w:val="superscript"/>
              </w:rPr>
              <w:t>1</w:t>
            </w:r>
          </w:p>
        </w:tc>
      </w:tr>
    </w:tbl>
    <w:p w14:paraId="4286CBCA" w14:textId="77777777" w:rsidR="007A6059" w:rsidRPr="00E06592" w:rsidRDefault="007A6059" w:rsidP="004F736C">
      <w:pPr>
        <w:pStyle w:val="EFAMtablefooter"/>
      </w:pPr>
      <w:r w:rsidRPr="00325902">
        <w:rPr>
          <w:vertAlign w:val="superscript"/>
        </w:rPr>
        <w:t>1</w:t>
      </w:r>
      <w:r w:rsidRPr="00325902">
        <w:t xml:space="preserve"> Tables may have a footer.</w:t>
      </w:r>
    </w:p>
    <w:p w14:paraId="4844D049" w14:textId="77777777" w:rsidR="007A6059" w:rsidRPr="00CB76CF" w:rsidRDefault="007A6059" w:rsidP="003442E6">
      <w:pPr>
        <w:pStyle w:val="EFAMText"/>
        <w:spacing w:before="240"/>
      </w:pPr>
      <w:r w:rsidRPr="00CB76CF">
        <w:t>The text continues here</w:t>
      </w:r>
      <w:r>
        <w:t xml:space="preserve"> (Figure </w:t>
      </w:r>
      <w:r w:rsidR="007129BC">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7A6059" w:rsidRPr="00196D5A" w14:paraId="7CAAD4FF" w14:textId="77777777" w:rsidTr="00277F5C">
        <w:trPr>
          <w:jc w:val="center"/>
        </w:trPr>
        <w:tc>
          <w:tcPr>
            <w:tcW w:w="4057" w:type="dxa"/>
            <w:shd w:val="clear" w:color="auto" w:fill="auto"/>
            <w:vAlign w:val="center"/>
          </w:tcPr>
          <w:p w14:paraId="12F75A70" w14:textId="77777777" w:rsidR="007A6059" w:rsidRPr="00196D5A" w:rsidRDefault="00BD7E54" w:rsidP="00277F5C">
            <w:pPr>
              <w:pStyle w:val="EFAMfigure"/>
              <w:spacing w:before="0"/>
            </w:pPr>
            <w:r w:rsidRPr="00196D5A">
              <w:rPr>
                <w:noProof/>
              </w:rPr>
              <w:drawing>
                <wp:inline distT="0" distB="0" distL="0" distR="0" wp14:anchorId="3797CA44" wp14:editId="553752D7">
                  <wp:extent cx="2153920" cy="215392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2153920"/>
                          </a:xfrm>
                          <a:prstGeom prst="rect">
                            <a:avLst/>
                          </a:prstGeom>
                          <a:solidFill>
                            <a:srgbClr val="FFFFFF"/>
                          </a:solidFill>
                          <a:ln>
                            <a:noFill/>
                          </a:ln>
                        </pic:spPr>
                      </pic:pic>
                    </a:graphicData>
                  </a:graphic>
                </wp:inline>
              </w:drawing>
            </w:r>
          </w:p>
        </w:tc>
        <w:tc>
          <w:tcPr>
            <w:tcW w:w="4268" w:type="dxa"/>
          </w:tcPr>
          <w:p w14:paraId="36552CF7" w14:textId="77777777" w:rsidR="007A6059" w:rsidRPr="00196D5A" w:rsidRDefault="00BD7E54" w:rsidP="00277F5C">
            <w:pPr>
              <w:pStyle w:val="EFAMfigure"/>
              <w:spacing w:before="0"/>
            </w:pPr>
            <w:r w:rsidRPr="00196D5A">
              <w:rPr>
                <w:noProof/>
              </w:rPr>
              <w:drawing>
                <wp:inline distT="0" distB="0" distL="0" distR="0" wp14:anchorId="4671EE87" wp14:editId="1BD88484">
                  <wp:extent cx="2174240" cy="21742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solidFill>
                            <a:srgbClr val="FFFFFF"/>
                          </a:solidFill>
                          <a:ln>
                            <a:noFill/>
                          </a:ln>
                        </pic:spPr>
                      </pic:pic>
                    </a:graphicData>
                  </a:graphic>
                </wp:inline>
              </w:drawing>
            </w:r>
          </w:p>
        </w:tc>
      </w:tr>
      <w:tr w:rsidR="007A6059" w:rsidRPr="00196D5A" w14:paraId="21A74EF5" w14:textId="77777777" w:rsidTr="00277F5C">
        <w:trPr>
          <w:jc w:val="center"/>
        </w:trPr>
        <w:tc>
          <w:tcPr>
            <w:tcW w:w="4057" w:type="dxa"/>
            <w:shd w:val="clear" w:color="auto" w:fill="auto"/>
            <w:vAlign w:val="center"/>
          </w:tcPr>
          <w:p w14:paraId="40BA2F9A" w14:textId="77777777" w:rsidR="007A6059" w:rsidRPr="00196D5A" w:rsidRDefault="007A6059" w:rsidP="00277F5C">
            <w:pPr>
              <w:pStyle w:val="EFAMtablebody"/>
            </w:pPr>
            <w:r w:rsidRPr="00196D5A">
              <w:t>(</w:t>
            </w:r>
            <w:r w:rsidRPr="008602E8">
              <w:rPr>
                <w:b/>
              </w:rPr>
              <w:t>a</w:t>
            </w:r>
            <w:r w:rsidRPr="00196D5A">
              <w:t>)</w:t>
            </w:r>
          </w:p>
        </w:tc>
        <w:tc>
          <w:tcPr>
            <w:tcW w:w="4268" w:type="dxa"/>
          </w:tcPr>
          <w:p w14:paraId="41C0EF40" w14:textId="77777777" w:rsidR="007A6059" w:rsidRPr="00196D5A" w:rsidRDefault="007A6059" w:rsidP="00277F5C">
            <w:pPr>
              <w:pStyle w:val="EFAMtablebody"/>
            </w:pPr>
            <w:r w:rsidRPr="00196D5A">
              <w:t>(</w:t>
            </w:r>
            <w:r w:rsidRPr="008602E8">
              <w:rPr>
                <w:b/>
              </w:rPr>
              <w:t>b</w:t>
            </w:r>
            <w:r w:rsidRPr="00196D5A">
              <w:t>)</w:t>
            </w:r>
          </w:p>
        </w:tc>
      </w:tr>
    </w:tbl>
    <w:p w14:paraId="2A8CC547" w14:textId="48AC2A85" w:rsidR="007A6059" w:rsidRDefault="007A6059" w:rsidP="004F736C">
      <w:pPr>
        <w:pStyle w:val="EFAMfigurecaption"/>
      </w:pPr>
      <w:r w:rsidRPr="00F63A9B">
        <w:rPr>
          <w:b/>
        </w:rPr>
        <w:t xml:space="preserve">Figure 2. </w:t>
      </w:r>
      <w:r w:rsidR="007129BC">
        <w:t>This is a figure.</w:t>
      </w:r>
      <w:r>
        <w:t xml:space="preserve"> </w:t>
      </w:r>
      <w:r w:rsidR="007129BC">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33EA9C0D" w14:textId="77777777" w:rsidR="007044EF" w:rsidRDefault="007044EF" w:rsidP="007044EF">
      <w:pPr>
        <w:pStyle w:val="EFAMfigurecaption"/>
      </w:pPr>
      <w:bookmarkStart w:id="2" w:name="page3"/>
      <w:bookmarkEnd w:id="2"/>
      <w:r w:rsidRPr="007044EF">
        <w:rPr>
          <w:b/>
        </w:rPr>
        <w:t>Source:</w:t>
      </w:r>
      <w:r>
        <w:t xml:space="preserve"> Insert source of Figure/Table</w:t>
      </w:r>
    </w:p>
    <w:p w14:paraId="7578F813" w14:textId="77777777" w:rsidR="007A6059" w:rsidRPr="00FA04F1" w:rsidRDefault="007A6059" w:rsidP="004F736C">
      <w:pPr>
        <w:pStyle w:val="EFAMtablecaption"/>
        <w:spacing w:before="0"/>
      </w:pPr>
      <w:r w:rsidRPr="00B07E0E">
        <w:rPr>
          <w:b/>
        </w:rPr>
        <w:t xml:space="preserve">Table 2. </w:t>
      </w:r>
      <w:r w:rsidRPr="00325902">
        <w:t>This is a table. Tables should be placed in the main text near to the first time they are cited.</w:t>
      </w:r>
    </w:p>
    <w:tbl>
      <w:tblPr>
        <w:tblW w:w="907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552"/>
        <w:gridCol w:w="3089"/>
        <w:gridCol w:w="1717"/>
        <w:gridCol w:w="1717"/>
      </w:tblGrid>
      <w:tr w:rsidR="007A6059" w:rsidRPr="00655E61" w14:paraId="7C591E6B" w14:textId="77777777" w:rsidTr="009E78F8">
        <w:trPr>
          <w:jc w:val="center"/>
        </w:trPr>
        <w:tc>
          <w:tcPr>
            <w:tcW w:w="2552" w:type="dxa"/>
            <w:tcBorders>
              <w:top w:val="single" w:sz="8" w:space="0" w:color="auto"/>
              <w:bottom w:val="single" w:sz="4" w:space="0" w:color="auto"/>
            </w:tcBorders>
            <w:shd w:val="clear" w:color="auto" w:fill="auto"/>
            <w:vAlign w:val="center"/>
          </w:tcPr>
          <w:p w14:paraId="3CD1F573" w14:textId="77777777" w:rsidR="007A6059" w:rsidRPr="00196D5A" w:rsidRDefault="007A6059" w:rsidP="00277F5C">
            <w:pPr>
              <w:pStyle w:val="EFAMtablebody"/>
              <w:rPr>
                <w:b/>
                <w:bCs/>
              </w:rPr>
            </w:pPr>
            <w:r w:rsidRPr="00196D5A">
              <w:rPr>
                <w:b/>
                <w:bCs/>
              </w:rPr>
              <w:t>Title 1</w:t>
            </w:r>
          </w:p>
        </w:tc>
        <w:tc>
          <w:tcPr>
            <w:tcW w:w="3089" w:type="dxa"/>
            <w:tcBorders>
              <w:top w:val="single" w:sz="8" w:space="0" w:color="auto"/>
              <w:bottom w:val="single" w:sz="4" w:space="0" w:color="auto"/>
            </w:tcBorders>
            <w:shd w:val="clear" w:color="auto" w:fill="auto"/>
            <w:vAlign w:val="center"/>
          </w:tcPr>
          <w:p w14:paraId="5DC2230E" w14:textId="77777777" w:rsidR="007A6059" w:rsidRPr="00196D5A" w:rsidRDefault="007A6059" w:rsidP="00277F5C">
            <w:pPr>
              <w:pStyle w:val="EFAMtablebody"/>
              <w:rPr>
                <w:b/>
                <w:bCs/>
              </w:rPr>
            </w:pPr>
            <w:r w:rsidRPr="00196D5A">
              <w:rPr>
                <w:b/>
                <w:bCs/>
              </w:rPr>
              <w:t>Title 2</w:t>
            </w:r>
          </w:p>
        </w:tc>
        <w:tc>
          <w:tcPr>
            <w:tcW w:w="1717" w:type="dxa"/>
            <w:tcBorders>
              <w:top w:val="single" w:sz="8" w:space="0" w:color="auto"/>
              <w:bottom w:val="single" w:sz="4" w:space="0" w:color="auto"/>
            </w:tcBorders>
            <w:shd w:val="clear" w:color="auto" w:fill="auto"/>
            <w:vAlign w:val="center"/>
            <w:hideMark/>
          </w:tcPr>
          <w:p w14:paraId="7BC7A799" w14:textId="77777777" w:rsidR="007A6059" w:rsidRPr="00196D5A" w:rsidRDefault="007A6059" w:rsidP="00277F5C">
            <w:pPr>
              <w:pStyle w:val="EFAMtablebody"/>
              <w:rPr>
                <w:b/>
                <w:bCs/>
              </w:rPr>
            </w:pPr>
            <w:r w:rsidRPr="00196D5A">
              <w:rPr>
                <w:b/>
                <w:bCs/>
              </w:rPr>
              <w:t>Title 3</w:t>
            </w:r>
          </w:p>
        </w:tc>
        <w:tc>
          <w:tcPr>
            <w:tcW w:w="1717" w:type="dxa"/>
            <w:tcBorders>
              <w:top w:val="single" w:sz="8" w:space="0" w:color="auto"/>
              <w:bottom w:val="single" w:sz="4" w:space="0" w:color="auto"/>
            </w:tcBorders>
            <w:shd w:val="clear" w:color="auto" w:fill="auto"/>
            <w:vAlign w:val="center"/>
          </w:tcPr>
          <w:p w14:paraId="35759EC8" w14:textId="77777777" w:rsidR="007A6059" w:rsidRPr="00196D5A" w:rsidRDefault="007A6059" w:rsidP="00277F5C">
            <w:pPr>
              <w:pStyle w:val="EFAMtablebody"/>
              <w:rPr>
                <w:b/>
                <w:bCs/>
              </w:rPr>
            </w:pPr>
            <w:r w:rsidRPr="00196D5A">
              <w:rPr>
                <w:b/>
                <w:bCs/>
              </w:rPr>
              <w:t>Title 4</w:t>
            </w:r>
          </w:p>
        </w:tc>
      </w:tr>
      <w:tr w:rsidR="007A6059" w:rsidRPr="00655E61" w14:paraId="45CCABD7" w14:textId="77777777" w:rsidTr="009E78F8">
        <w:trPr>
          <w:jc w:val="center"/>
        </w:trPr>
        <w:tc>
          <w:tcPr>
            <w:tcW w:w="2552" w:type="dxa"/>
            <w:vMerge w:val="restart"/>
            <w:tcBorders>
              <w:top w:val="single" w:sz="4" w:space="0" w:color="auto"/>
            </w:tcBorders>
            <w:shd w:val="clear" w:color="auto" w:fill="auto"/>
            <w:vAlign w:val="center"/>
            <w:hideMark/>
          </w:tcPr>
          <w:p w14:paraId="01F0DED1" w14:textId="77777777" w:rsidR="007A6059" w:rsidRPr="00655E61" w:rsidRDefault="007A6059" w:rsidP="00277F5C">
            <w:pPr>
              <w:pStyle w:val="EFAMtablebody"/>
            </w:pPr>
            <w:r w:rsidRPr="00655E61">
              <w:t>entry 1</w:t>
            </w:r>
            <w:r w:rsidR="008A5321">
              <w:t xml:space="preserve"> *</w:t>
            </w:r>
          </w:p>
        </w:tc>
        <w:tc>
          <w:tcPr>
            <w:tcW w:w="3089" w:type="dxa"/>
            <w:tcBorders>
              <w:top w:val="single" w:sz="4" w:space="0" w:color="auto"/>
              <w:bottom w:val="nil"/>
            </w:tcBorders>
            <w:shd w:val="clear" w:color="auto" w:fill="auto"/>
            <w:vAlign w:val="center"/>
            <w:hideMark/>
          </w:tcPr>
          <w:p w14:paraId="10A0B9CA"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tcPr>
          <w:p w14:paraId="01044744"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tcPr>
          <w:p w14:paraId="1C2EADC2" w14:textId="77777777" w:rsidR="007A6059" w:rsidRPr="00655E61" w:rsidRDefault="007A6059" w:rsidP="00277F5C">
            <w:pPr>
              <w:pStyle w:val="EFAMtablebody"/>
            </w:pPr>
            <w:r w:rsidRPr="00655E61">
              <w:t>data</w:t>
            </w:r>
          </w:p>
        </w:tc>
      </w:tr>
      <w:tr w:rsidR="007A6059" w:rsidRPr="00655E61" w14:paraId="1ADE3BD8" w14:textId="77777777" w:rsidTr="009E78F8">
        <w:trPr>
          <w:jc w:val="center"/>
        </w:trPr>
        <w:tc>
          <w:tcPr>
            <w:tcW w:w="2552" w:type="dxa"/>
            <w:vMerge/>
            <w:shd w:val="clear" w:color="auto" w:fill="auto"/>
            <w:vAlign w:val="center"/>
            <w:hideMark/>
          </w:tcPr>
          <w:p w14:paraId="57E93D92" w14:textId="77777777" w:rsidR="007A6059" w:rsidRPr="00655E61" w:rsidRDefault="007A6059" w:rsidP="00277F5C">
            <w:pPr>
              <w:pStyle w:val="EFAMtablebody"/>
            </w:pPr>
          </w:p>
        </w:tc>
        <w:tc>
          <w:tcPr>
            <w:tcW w:w="3089" w:type="dxa"/>
            <w:tcBorders>
              <w:top w:val="nil"/>
              <w:bottom w:val="nil"/>
            </w:tcBorders>
            <w:shd w:val="clear" w:color="auto" w:fill="auto"/>
            <w:vAlign w:val="center"/>
            <w:hideMark/>
          </w:tcPr>
          <w:p w14:paraId="29EBDFC2" w14:textId="77777777" w:rsidR="007A6059" w:rsidRPr="00655E61" w:rsidRDefault="007A6059" w:rsidP="00277F5C">
            <w:pPr>
              <w:pStyle w:val="EFAMtablebody"/>
            </w:pPr>
            <w:r w:rsidRPr="00655E61">
              <w:t>data</w:t>
            </w:r>
          </w:p>
        </w:tc>
        <w:tc>
          <w:tcPr>
            <w:tcW w:w="1717" w:type="dxa"/>
            <w:tcBorders>
              <w:top w:val="nil"/>
              <w:bottom w:val="nil"/>
            </w:tcBorders>
            <w:shd w:val="clear" w:color="auto" w:fill="auto"/>
            <w:vAlign w:val="center"/>
          </w:tcPr>
          <w:p w14:paraId="58F3E786" w14:textId="77777777" w:rsidR="007A6059" w:rsidRPr="00655E61" w:rsidRDefault="007A6059" w:rsidP="00277F5C">
            <w:pPr>
              <w:pStyle w:val="EFAMtablebody"/>
            </w:pPr>
            <w:r w:rsidRPr="00655E61">
              <w:t>data</w:t>
            </w:r>
          </w:p>
        </w:tc>
        <w:tc>
          <w:tcPr>
            <w:tcW w:w="1717" w:type="dxa"/>
            <w:tcBorders>
              <w:top w:val="nil"/>
              <w:bottom w:val="nil"/>
            </w:tcBorders>
            <w:shd w:val="clear" w:color="auto" w:fill="auto"/>
            <w:vAlign w:val="center"/>
          </w:tcPr>
          <w:p w14:paraId="2005D58D" w14:textId="77777777" w:rsidR="007A6059" w:rsidRPr="00655E61" w:rsidRDefault="007A6059" w:rsidP="00277F5C">
            <w:pPr>
              <w:pStyle w:val="EFAMtablebody"/>
            </w:pPr>
            <w:r w:rsidRPr="00655E61">
              <w:t>data</w:t>
            </w:r>
          </w:p>
        </w:tc>
      </w:tr>
      <w:tr w:rsidR="007A6059" w:rsidRPr="00655E61" w14:paraId="0FEE8E0D" w14:textId="77777777" w:rsidTr="009E78F8">
        <w:trPr>
          <w:jc w:val="center"/>
        </w:trPr>
        <w:tc>
          <w:tcPr>
            <w:tcW w:w="2552" w:type="dxa"/>
            <w:vMerge/>
            <w:tcBorders>
              <w:bottom w:val="single" w:sz="4" w:space="0" w:color="auto"/>
            </w:tcBorders>
            <w:shd w:val="clear" w:color="auto" w:fill="auto"/>
            <w:vAlign w:val="center"/>
          </w:tcPr>
          <w:p w14:paraId="5AAA9B18" w14:textId="77777777" w:rsidR="007A6059" w:rsidRPr="00655E61" w:rsidRDefault="007A6059" w:rsidP="00277F5C">
            <w:pPr>
              <w:pStyle w:val="EFAMtablebody"/>
            </w:pPr>
          </w:p>
        </w:tc>
        <w:tc>
          <w:tcPr>
            <w:tcW w:w="3089" w:type="dxa"/>
            <w:tcBorders>
              <w:top w:val="nil"/>
              <w:bottom w:val="single" w:sz="4" w:space="0" w:color="auto"/>
            </w:tcBorders>
            <w:shd w:val="clear" w:color="auto" w:fill="auto"/>
            <w:vAlign w:val="center"/>
          </w:tcPr>
          <w:p w14:paraId="5E0CC873"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tcPr>
          <w:p w14:paraId="2B72D0BA"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tcPr>
          <w:p w14:paraId="6EBE2717" w14:textId="77777777" w:rsidR="007A6059" w:rsidRPr="00655E61" w:rsidRDefault="007A6059" w:rsidP="00277F5C">
            <w:pPr>
              <w:pStyle w:val="EFAMtablebody"/>
            </w:pPr>
            <w:r w:rsidRPr="00655E61">
              <w:t>data</w:t>
            </w:r>
          </w:p>
        </w:tc>
      </w:tr>
      <w:tr w:rsidR="007A6059" w:rsidRPr="00655E61" w14:paraId="347ABCC2" w14:textId="77777777" w:rsidTr="009E78F8">
        <w:trPr>
          <w:jc w:val="center"/>
        </w:trPr>
        <w:tc>
          <w:tcPr>
            <w:tcW w:w="2552" w:type="dxa"/>
            <w:vMerge w:val="restart"/>
            <w:tcBorders>
              <w:top w:val="single" w:sz="4" w:space="0" w:color="auto"/>
              <w:bottom w:val="nil"/>
            </w:tcBorders>
            <w:shd w:val="clear" w:color="auto" w:fill="auto"/>
            <w:vAlign w:val="center"/>
            <w:hideMark/>
          </w:tcPr>
          <w:p w14:paraId="4DCC4364" w14:textId="77777777" w:rsidR="007A6059" w:rsidRPr="00655E61" w:rsidRDefault="007A6059" w:rsidP="00277F5C">
            <w:pPr>
              <w:pStyle w:val="EFAMtablebody"/>
            </w:pPr>
            <w:r w:rsidRPr="00655E61">
              <w:t>entry 2</w:t>
            </w:r>
          </w:p>
        </w:tc>
        <w:tc>
          <w:tcPr>
            <w:tcW w:w="3089" w:type="dxa"/>
            <w:tcBorders>
              <w:top w:val="single" w:sz="4" w:space="0" w:color="auto"/>
              <w:bottom w:val="nil"/>
            </w:tcBorders>
            <w:shd w:val="clear" w:color="auto" w:fill="auto"/>
            <w:vAlign w:val="center"/>
            <w:hideMark/>
          </w:tcPr>
          <w:p w14:paraId="304235C9"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hideMark/>
          </w:tcPr>
          <w:p w14:paraId="77162D6B"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tcPr>
          <w:p w14:paraId="28D95410" w14:textId="77777777" w:rsidR="007A6059" w:rsidRPr="00655E61" w:rsidRDefault="007A6059" w:rsidP="00277F5C">
            <w:pPr>
              <w:pStyle w:val="EFAMtablebody"/>
            </w:pPr>
            <w:r w:rsidRPr="00655E61">
              <w:t>data</w:t>
            </w:r>
          </w:p>
        </w:tc>
      </w:tr>
      <w:tr w:rsidR="007A6059" w:rsidRPr="00655E61" w14:paraId="7873AF37" w14:textId="77777777" w:rsidTr="009E78F8">
        <w:trPr>
          <w:jc w:val="center"/>
        </w:trPr>
        <w:tc>
          <w:tcPr>
            <w:tcW w:w="2552" w:type="dxa"/>
            <w:vMerge/>
            <w:tcBorders>
              <w:top w:val="nil"/>
              <w:bottom w:val="single" w:sz="4" w:space="0" w:color="auto"/>
            </w:tcBorders>
            <w:shd w:val="clear" w:color="auto" w:fill="auto"/>
            <w:vAlign w:val="center"/>
            <w:hideMark/>
          </w:tcPr>
          <w:p w14:paraId="63A83B3C" w14:textId="77777777" w:rsidR="007A6059" w:rsidRPr="00655E61" w:rsidRDefault="007A6059" w:rsidP="00277F5C">
            <w:pPr>
              <w:pStyle w:val="EFAMtablebody"/>
            </w:pPr>
          </w:p>
        </w:tc>
        <w:tc>
          <w:tcPr>
            <w:tcW w:w="3089" w:type="dxa"/>
            <w:tcBorders>
              <w:top w:val="nil"/>
              <w:bottom w:val="single" w:sz="4" w:space="0" w:color="auto"/>
            </w:tcBorders>
            <w:shd w:val="clear" w:color="auto" w:fill="auto"/>
            <w:vAlign w:val="center"/>
            <w:hideMark/>
          </w:tcPr>
          <w:p w14:paraId="47F5680E"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hideMark/>
          </w:tcPr>
          <w:p w14:paraId="2CA5B335"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tcPr>
          <w:p w14:paraId="6BD8D516" w14:textId="77777777" w:rsidR="007A6059" w:rsidRPr="00655E61" w:rsidRDefault="007A6059" w:rsidP="00277F5C">
            <w:pPr>
              <w:pStyle w:val="EFAMtablebody"/>
            </w:pPr>
            <w:r w:rsidRPr="00655E61">
              <w:t>data</w:t>
            </w:r>
          </w:p>
        </w:tc>
      </w:tr>
      <w:tr w:rsidR="007A6059" w:rsidRPr="00655E61" w14:paraId="70F711B5" w14:textId="77777777" w:rsidTr="009E78F8">
        <w:trPr>
          <w:jc w:val="center"/>
        </w:trPr>
        <w:tc>
          <w:tcPr>
            <w:tcW w:w="2552" w:type="dxa"/>
            <w:vMerge w:val="restart"/>
            <w:tcBorders>
              <w:top w:val="single" w:sz="4" w:space="0" w:color="auto"/>
              <w:bottom w:val="nil"/>
            </w:tcBorders>
            <w:shd w:val="clear" w:color="auto" w:fill="auto"/>
            <w:vAlign w:val="center"/>
            <w:hideMark/>
          </w:tcPr>
          <w:p w14:paraId="0915C57F" w14:textId="77777777" w:rsidR="007A6059" w:rsidRPr="00655E61" w:rsidRDefault="007A6059" w:rsidP="00277F5C">
            <w:pPr>
              <w:pStyle w:val="EFAMtablebody"/>
            </w:pPr>
            <w:r w:rsidRPr="00655E61">
              <w:lastRenderedPageBreak/>
              <w:t>entry 3</w:t>
            </w:r>
          </w:p>
        </w:tc>
        <w:tc>
          <w:tcPr>
            <w:tcW w:w="3089" w:type="dxa"/>
            <w:tcBorders>
              <w:top w:val="single" w:sz="4" w:space="0" w:color="auto"/>
              <w:bottom w:val="nil"/>
            </w:tcBorders>
            <w:shd w:val="clear" w:color="auto" w:fill="auto"/>
            <w:vAlign w:val="center"/>
            <w:hideMark/>
          </w:tcPr>
          <w:p w14:paraId="23465DFF"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hideMark/>
          </w:tcPr>
          <w:p w14:paraId="5D90D6B4"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tcPr>
          <w:p w14:paraId="188993C8" w14:textId="77777777" w:rsidR="007A6059" w:rsidRPr="00655E61" w:rsidRDefault="007A6059" w:rsidP="00277F5C">
            <w:pPr>
              <w:pStyle w:val="EFAMtablebody"/>
            </w:pPr>
            <w:r w:rsidRPr="00655E61">
              <w:t>data</w:t>
            </w:r>
          </w:p>
        </w:tc>
      </w:tr>
      <w:tr w:rsidR="007A6059" w:rsidRPr="00655E61" w14:paraId="2AF6FC77" w14:textId="77777777" w:rsidTr="009E78F8">
        <w:trPr>
          <w:jc w:val="center"/>
        </w:trPr>
        <w:tc>
          <w:tcPr>
            <w:tcW w:w="2552" w:type="dxa"/>
            <w:vMerge/>
            <w:tcBorders>
              <w:top w:val="nil"/>
              <w:bottom w:val="single" w:sz="4" w:space="0" w:color="auto"/>
            </w:tcBorders>
            <w:shd w:val="clear" w:color="auto" w:fill="auto"/>
            <w:vAlign w:val="center"/>
            <w:hideMark/>
          </w:tcPr>
          <w:p w14:paraId="516F337B" w14:textId="77777777" w:rsidR="007A6059" w:rsidRPr="00655E61" w:rsidRDefault="007A6059" w:rsidP="00277F5C">
            <w:pPr>
              <w:pStyle w:val="EFAMtablebody"/>
            </w:pPr>
          </w:p>
        </w:tc>
        <w:tc>
          <w:tcPr>
            <w:tcW w:w="3089" w:type="dxa"/>
            <w:tcBorders>
              <w:top w:val="nil"/>
              <w:bottom w:val="single" w:sz="4" w:space="0" w:color="auto"/>
            </w:tcBorders>
            <w:shd w:val="clear" w:color="auto" w:fill="auto"/>
            <w:vAlign w:val="center"/>
            <w:hideMark/>
          </w:tcPr>
          <w:p w14:paraId="3216D0B9"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hideMark/>
          </w:tcPr>
          <w:p w14:paraId="30521749"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tcPr>
          <w:p w14:paraId="58540956" w14:textId="77777777" w:rsidR="007A6059" w:rsidRPr="00655E61" w:rsidRDefault="007A6059" w:rsidP="00277F5C">
            <w:pPr>
              <w:pStyle w:val="EFAMtablebody"/>
            </w:pPr>
            <w:r w:rsidRPr="00655E61">
              <w:t>data</w:t>
            </w:r>
          </w:p>
        </w:tc>
      </w:tr>
      <w:tr w:rsidR="007A6059" w:rsidRPr="00655E61" w14:paraId="12E0B477" w14:textId="77777777" w:rsidTr="009E78F8">
        <w:trPr>
          <w:jc w:val="center"/>
        </w:trPr>
        <w:tc>
          <w:tcPr>
            <w:tcW w:w="2552" w:type="dxa"/>
            <w:vMerge w:val="restart"/>
            <w:tcBorders>
              <w:top w:val="single" w:sz="4" w:space="0" w:color="auto"/>
              <w:bottom w:val="nil"/>
            </w:tcBorders>
            <w:shd w:val="clear" w:color="auto" w:fill="auto"/>
            <w:vAlign w:val="center"/>
          </w:tcPr>
          <w:p w14:paraId="60401B00" w14:textId="77777777" w:rsidR="007A6059" w:rsidRPr="00655E61" w:rsidRDefault="007A6059" w:rsidP="00277F5C">
            <w:pPr>
              <w:pStyle w:val="EFAMtablebody"/>
            </w:pPr>
            <w:r w:rsidRPr="00655E61">
              <w:t>entry 4</w:t>
            </w:r>
          </w:p>
        </w:tc>
        <w:tc>
          <w:tcPr>
            <w:tcW w:w="3089" w:type="dxa"/>
            <w:tcBorders>
              <w:top w:val="single" w:sz="4" w:space="0" w:color="auto"/>
              <w:bottom w:val="nil"/>
            </w:tcBorders>
            <w:shd w:val="clear" w:color="auto" w:fill="auto"/>
            <w:vAlign w:val="center"/>
          </w:tcPr>
          <w:p w14:paraId="1658AA91"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tcPr>
          <w:p w14:paraId="62942ECD" w14:textId="77777777" w:rsidR="007A6059" w:rsidRPr="00655E61" w:rsidRDefault="007A6059" w:rsidP="00277F5C">
            <w:pPr>
              <w:pStyle w:val="EFAMtablebody"/>
            </w:pPr>
            <w:r w:rsidRPr="00655E61">
              <w:t>data</w:t>
            </w:r>
          </w:p>
        </w:tc>
        <w:tc>
          <w:tcPr>
            <w:tcW w:w="1717" w:type="dxa"/>
            <w:tcBorders>
              <w:top w:val="single" w:sz="4" w:space="0" w:color="auto"/>
              <w:bottom w:val="nil"/>
            </w:tcBorders>
            <w:shd w:val="clear" w:color="auto" w:fill="auto"/>
            <w:vAlign w:val="center"/>
          </w:tcPr>
          <w:p w14:paraId="69D45C2A" w14:textId="77777777" w:rsidR="007A6059" w:rsidRPr="00655E61" w:rsidRDefault="007A6059" w:rsidP="00277F5C">
            <w:pPr>
              <w:pStyle w:val="EFAMtablebody"/>
            </w:pPr>
            <w:r w:rsidRPr="00655E61">
              <w:t>data</w:t>
            </w:r>
          </w:p>
        </w:tc>
      </w:tr>
      <w:tr w:rsidR="007A6059" w:rsidRPr="00655E61" w14:paraId="365A0111" w14:textId="77777777" w:rsidTr="009E78F8">
        <w:trPr>
          <w:jc w:val="center"/>
        </w:trPr>
        <w:tc>
          <w:tcPr>
            <w:tcW w:w="2552" w:type="dxa"/>
            <w:vMerge/>
            <w:tcBorders>
              <w:top w:val="nil"/>
              <w:bottom w:val="single" w:sz="4" w:space="0" w:color="auto"/>
            </w:tcBorders>
            <w:shd w:val="clear" w:color="auto" w:fill="auto"/>
            <w:vAlign w:val="center"/>
          </w:tcPr>
          <w:p w14:paraId="517800B6" w14:textId="77777777" w:rsidR="007A6059" w:rsidRPr="00655E61" w:rsidRDefault="007A6059" w:rsidP="00277F5C">
            <w:pPr>
              <w:pStyle w:val="EFAMtablebody"/>
            </w:pPr>
          </w:p>
        </w:tc>
        <w:tc>
          <w:tcPr>
            <w:tcW w:w="3089" w:type="dxa"/>
            <w:tcBorders>
              <w:top w:val="nil"/>
              <w:bottom w:val="single" w:sz="4" w:space="0" w:color="auto"/>
            </w:tcBorders>
            <w:shd w:val="clear" w:color="auto" w:fill="auto"/>
            <w:vAlign w:val="center"/>
          </w:tcPr>
          <w:p w14:paraId="03C02AE6"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tcPr>
          <w:p w14:paraId="7E3A78CA" w14:textId="77777777" w:rsidR="007A6059" w:rsidRPr="00655E61" w:rsidRDefault="007A6059" w:rsidP="00277F5C">
            <w:pPr>
              <w:pStyle w:val="EFAMtablebody"/>
            </w:pPr>
            <w:r w:rsidRPr="00655E61">
              <w:t>data</w:t>
            </w:r>
          </w:p>
        </w:tc>
        <w:tc>
          <w:tcPr>
            <w:tcW w:w="1717" w:type="dxa"/>
            <w:tcBorders>
              <w:top w:val="nil"/>
              <w:bottom w:val="single" w:sz="4" w:space="0" w:color="auto"/>
            </w:tcBorders>
            <w:shd w:val="clear" w:color="auto" w:fill="auto"/>
            <w:vAlign w:val="center"/>
          </w:tcPr>
          <w:p w14:paraId="2438E947" w14:textId="77777777" w:rsidR="007A6059" w:rsidRPr="00655E61" w:rsidRDefault="007A6059" w:rsidP="00277F5C">
            <w:pPr>
              <w:pStyle w:val="EFAMtablebody"/>
            </w:pPr>
            <w:r w:rsidRPr="00655E61">
              <w:t>data</w:t>
            </w:r>
          </w:p>
        </w:tc>
      </w:tr>
    </w:tbl>
    <w:p w14:paraId="35E7AC76" w14:textId="29CC5E37" w:rsidR="008A5321" w:rsidRDefault="008A5321" w:rsidP="004F736C">
      <w:pPr>
        <w:pStyle w:val="EFAMtablefooter"/>
      </w:pPr>
      <w:r>
        <w:t>* Tables may have a footer.</w:t>
      </w:r>
    </w:p>
    <w:p w14:paraId="3C6955DE" w14:textId="77777777" w:rsidR="007044EF" w:rsidRDefault="007044EF" w:rsidP="007044EF">
      <w:pPr>
        <w:pStyle w:val="EFAMfigurecaption"/>
      </w:pPr>
      <w:r w:rsidRPr="007044EF">
        <w:rPr>
          <w:b/>
        </w:rPr>
        <w:t>Source:</w:t>
      </w:r>
      <w:r>
        <w:t xml:space="preserve"> Insert source of Figure/Table</w:t>
      </w:r>
    </w:p>
    <w:p w14:paraId="13D0090E" w14:textId="77777777" w:rsidR="007A6059" w:rsidRPr="00325902" w:rsidRDefault="0072295E" w:rsidP="007A6059">
      <w:pPr>
        <w:pStyle w:val="EFAMheading2"/>
        <w:spacing w:before="240"/>
      </w:pPr>
      <w:r>
        <w:t>3</w:t>
      </w:r>
      <w:r w:rsidR="007A6059" w:rsidRPr="00325902">
        <w:t>.3. Formatting of Mathematical Components</w:t>
      </w:r>
    </w:p>
    <w:p w14:paraId="2EF81DED" w14:textId="77777777" w:rsidR="007A6059" w:rsidRDefault="007129BC" w:rsidP="003442E6">
      <w:pPr>
        <w:pStyle w:val="EFAMText"/>
      </w:pPr>
      <w:r>
        <w:t>This is example 1 of an equation</w:t>
      </w:r>
      <w:r w:rsidR="007A6059" w:rsidRPr="00325902">
        <w:t>:</w:t>
      </w:r>
    </w:p>
    <w:tbl>
      <w:tblPr>
        <w:tblW w:w="9072" w:type="dxa"/>
        <w:tblCellMar>
          <w:left w:w="0" w:type="dxa"/>
          <w:right w:w="0" w:type="dxa"/>
        </w:tblCellMar>
        <w:tblLook w:val="04A0" w:firstRow="1" w:lastRow="0" w:firstColumn="1" w:lastColumn="0" w:noHBand="0" w:noVBand="1"/>
      </w:tblPr>
      <w:tblGrid>
        <w:gridCol w:w="8080"/>
        <w:gridCol w:w="992"/>
      </w:tblGrid>
      <w:tr w:rsidR="007A6059" w:rsidRPr="00F72D38" w14:paraId="689DC504" w14:textId="77777777" w:rsidTr="009E78F8">
        <w:tc>
          <w:tcPr>
            <w:tcW w:w="8080" w:type="dxa"/>
          </w:tcPr>
          <w:p w14:paraId="7FA0DDA4" w14:textId="77777777" w:rsidR="007A6059" w:rsidRPr="003030D2" w:rsidRDefault="007A6059" w:rsidP="009E78F8">
            <w:pPr>
              <w:pStyle w:val="EFAMequation"/>
            </w:pPr>
            <w:r w:rsidRPr="003030D2">
              <w:t>a = 1,</w:t>
            </w:r>
          </w:p>
        </w:tc>
        <w:tc>
          <w:tcPr>
            <w:tcW w:w="992" w:type="dxa"/>
            <w:vAlign w:val="center"/>
          </w:tcPr>
          <w:p w14:paraId="5963E6E5" w14:textId="77777777" w:rsidR="007A6059" w:rsidRPr="003030D2" w:rsidRDefault="007A6059" w:rsidP="009E78F8">
            <w:pPr>
              <w:pStyle w:val="EFAMequationnumber"/>
              <w:spacing w:line="260" w:lineRule="atLeast"/>
            </w:pPr>
            <w:r w:rsidRPr="003030D2">
              <w:t>(1)</w:t>
            </w:r>
          </w:p>
        </w:tc>
      </w:tr>
    </w:tbl>
    <w:p w14:paraId="079C24E4" w14:textId="77777777" w:rsidR="007A6059" w:rsidRDefault="007A6059" w:rsidP="003442E6">
      <w:pPr>
        <w:pStyle w:val="EFAMtextnoindent"/>
      </w:pPr>
      <w:r w:rsidRPr="007F5918">
        <w:t>the text following an equation need not be a new paragraph. Please punctuate equations as regular text.</w:t>
      </w:r>
    </w:p>
    <w:p w14:paraId="0C3FEAAA" w14:textId="77777777" w:rsidR="007A6059" w:rsidRDefault="007129BC" w:rsidP="003442E6">
      <w:pPr>
        <w:pStyle w:val="EFAMText"/>
      </w:pPr>
      <w:r>
        <w:t>This is example 2 of an equation</w:t>
      </w:r>
      <w:r w:rsidR="007A6059">
        <w:t>:</w:t>
      </w:r>
    </w:p>
    <w:tbl>
      <w:tblPr>
        <w:tblW w:w="8931" w:type="dxa"/>
        <w:jc w:val="center"/>
        <w:tblCellMar>
          <w:left w:w="0" w:type="dxa"/>
          <w:right w:w="0" w:type="dxa"/>
        </w:tblCellMar>
        <w:tblLook w:val="04A0" w:firstRow="1" w:lastRow="0" w:firstColumn="1" w:lastColumn="0" w:noHBand="0" w:noVBand="1"/>
      </w:tblPr>
      <w:tblGrid>
        <w:gridCol w:w="8364"/>
        <w:gridCol w:w="567"/>
      </w:tblGrid>
      <w:tr w:rsidR="007A6059" w:rsidRPr="00F72D38" w14:paraId="169BF272" w14:textId="77777777" w:rsidTr="009E78F8">
        <w:trPr>
          <w:jc w:val="center"/>
        </w:trPr>
        <w:tc>
          <w:tcPr>
            <w:tcW w:w="8364" w:type="dxa"/>
          </w:tcPr>
          <w:p w14:paraId="0B1A3934" w14:textId="77777777" w:rsidR="007A6059" w:rsidRPr="003030D2" w:rsidRDefault="007A6059" w:rsidP="00277F5C">
            <w:pPr>
              <w:pStyle w:val="EFAMequation"/>
            </w:pPr>
            <w:r w:rsidRPr="003030D2">
              <w:t xml:space="preserve">a = </w:t>
            </w:r>
            <w:r>
              <w:t xml:space="preserve">b + c + d + e + f + g + h + </w:t>
            </w:r>
            <w:proofErr w:type="spellStart"/>
            <w:r>
              <w:t>i</w:t>
            </w:r>
            <w:proofErr w:type="spellEnd"/>
            <w:r>
              <w:t xml:space="preserve"> + j + k + l + m + n + o + p + q + r + s + t + u + v + w + x + y + z</w:t>
            </w:r>
          </w:p>
        </w:tc>
        <w:tc>
          <w:tcPr>
            <w:tcW w:w="567" w:type="dxa"/>
            <w:vAlign w:val="center"/>
          </w:tcPr>
          <w:p w14:paraId="08113146" w14:textId="77777777" w:rsidR="007A6059" w:rsidRPr="003030D2" w:rsidRDefault="007A6059" w:rsidP="009E78F8">
            <w:pPr>
              <w:pStyle w:val="EFAMequationnumber"/>
              <w:spacing w:line="260" w:lineRule="atLeast"/>
            </w:pPr>
            <w:r w:rsidRPr="003030D2">
              <w:t>(</w:t>
            </w:r>
            <w:r>
              <w:t>2</w:t>
            </w:r>
            <w:r w:rsidRPr="003030D2">
              <w:t>)</w:t>
            </w:r>
          </w:p>
        </w:tc>
      </w:tr>
    </w:tbl>
    <w:p w14:paraId="77B0B2BD" w14:textId="77777777" w:rsidR="007A6059" w:rsidRDefault="007A6059" w:rsidP="003442E6">
      <w:pPr>
        <w:pStyle w:val="EFAMtextnoindent"/>
      </w:pPr>
      <w:r w:rsidRPr="007F5918">
        <w:t>the text following an equation need not be a new paragraph. Please punctuate equations as regular text.</w:t>
      </w:r>
    </w:p>
    <w:p w14:paraId="50C5E6C2" w14:textId="77777777" w:rsidR="007A6059" w:rsidRPr="005E4148" w:rsidRDefault="007A6059" w:rsidP="003442E6">
      <w:pPr>
        <w:pStyle w:val="EFAMText"/>
      </w:pPr>
      <w:r w:rsidRPr="005E4148">
        <w:t xml:space="preserve">Theorem-type environments (including propositions, lemmas, corollaries </w:t>
      </w:r>
      <w:r w:rsidRPr="00172493">
        <w:t>etc.</w:t>
      </w:r>
      <w:r w:rsidRPr="005E4148">
        <w:t>) can be formatted as follows:</w:t>
      </w:r>
    </w:p>
    <w:p w14:paraId="5332821B" w14:textId="77777777" w:rsidR="007A6059" w:rsidRPr="005E4148" w:rsidRDefault="007A6059" w:rsidP="007A6059">
      <w:pPr>
        <w:pStyle w:val="EFAM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7A6059">
        <w:rPr>
          <w:w w:val="97"/>
          <w:fitText w:val="7938" w:id="-1941700608"/>
        </w:rPr>
        <w:t>but should be numbered separately, so a document may contain Theorem 1, Remark 1 and Example 1</w:t>
      </w:r>
      <w:r w:rsidRPr="007A6059">
        <w:rPr>
          <w:spacing w:val="30"/>
          <w:w w:val="97"/>
          <w:fitText w:val="7938" w:id="-1941700608"/>
        </w:rPr>
        <w:t>.</w:t>
      </w:r>
    </w:p>
    <w:p w14:paraId="53B639A6" w14:textId="77777777" w:rsidR="007A6059" w:rsidRPr="005E4148" w:rsidRDefault="007A6059" w:rsidP="003442E6">
      <w:pPr>
        <w:pStyle w:val="EFAMText"/>
      </w:pPr>
      <w:r w:rsidRPr="005E4148">
        <w:t>The text continues here. Proofs must be formatted as follows:</w:t>
      </w:r>
    </w:p>
    <w:p w14:paraId="10CE681B" w14:textId="77777777" w:rsidR="007A6059" w:rsidRPr="005E4148" w:rsidRDefault="007A6059" w:rsidP="00EB70CE">
      <w:pPr>
        <w:pStyle w:val="EFAMproof"/>
        <w:spacing w:before="240" w:after="240"/>
      </w:pPr>
      <w:r w:rsidRPr="005E4148">
        <w:rPr>
          <w:b/>
        </w:rPr>
        <w:t>Proof of Theorem 1.</w:t>
      </w:r>
      <w:r w:rsidRPr="005E4148">
        <w:t xml:space="preserve"> Text of the proof. </w:t>
      </w:r>
      <w:r w:rsidR="007129BC">
        <w:t xml:space="preserve">Note that the phrase “of Theorem 1” is optional if it is </w:t>
      </w:r>
      <w:r w:rsidR="002E0E78">
        <w:t>clear which theorem is being re</w:t>
      </w:r>
      <w:r w:rsidR="007129BC">
        <w:t>ferred to</w:t>
      </w:r>
      <w:r w:rsidRPr="005E4148">
        <w:t>.</w:t>
      </w:r>
    </w:p>
    <w:p w14:paraId="597C7C45" w14:textId="77777777" w:rsidR="007A6059" w:rsidRPr="007F5918" w:rsidRDefault="007A6059" w:rsidP="003442E6">
      <w:pPr>
        <w:pStyle w:val="EFAMText"/>
      </w:pPr>
      <w:r w:rsidRPr="005E4148">
        <w:t>The text continues here.</w:t>
      </w:r>
    </w:p>
    <w:p w14:paraId="17B84034" w14:textId="77777777" w:rsidR="007A6059" w:rsidRPr="00325902" w:rsidRDefault="0072295E" w:rsidP="007A6059">
      <w:pPr>
        <w:pStyle w:val="EFAMheading1"/>
      </w:pPr>
      <w:r>
        <w:t>4</w:t>
      </w:r>
      <w:r w:rsidR="007A6059" w:rsidRPr="00325902">
        <w:t>. Discussion</w:t>
      </w:r>
    </w:p>
    <w:p w14:paraId="1283DC44" w14:textId="77777777" w:rsidR="007A6059" w:rsidRDefault="007A6059" w:rsidP="0072295E">
      <w:pPr>
        <w:pStyle w:val="EFAMText"/>
      </w:pPr>
      <w:r w:rsidRPr="00325902">
        <w:t xml:space="preserve">Authors should discuss the results and how they can be </w:t>
      </w:r>
      <w:r w:rsidR="007129BC">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7A5DA38" w14:textId="77777777" w:rsidR="007A6059" w:rsidRPr="00325902" w:rsidRDefault="007A6059" w:rsidP="007A6059">
      <w:pPr>
        <w:pStyle w:val="EFAMheading1"/>
      </w:pPr>
      <w:r>
        <w:t>5. Conclusions</w:t>
      </w:r>
    </w:p>
    <w:p w14:paraId="60B1750D" w14:textId="77777777" w:rsidR="007A6059" w:rsidRDefault="007A6059" w:rsidP="003442E6">
      <w:pPr>
        <w:pStyle w:val="EFAMText"/>
      </w:pPr>
      <w:r w:rsidRPr="00325902">
        <w:t xml:space="preserve">This section is </w:t>
      </w:r>
      <w:r w:rsidR="007129BC">
        <w:t xml:space="preserve">not mandatory but </w:t>
      </w:r>
      <w:r w:rsidRPr="00325902">
        <w:t>can be added to the manuscript if the discussion is unusually long or complex.</w:t>
      </w:r>
    </w:p>
    <w:p w14:paraId="12E46458" w14:textId="77777777" w:rsidR="000514C9" w:rsidRDefault="000514C9" w:rsidP="007D54D2">
      <w:pPr>
        <w:pStyle w:val="EFAMFunding"/>
        <w:rPr>
          <w:b/>
        </w:rPr>
      </w:pPr>
    </w:p>
    <w:p w14:paraId="5EEA37AB" w14:textId="77777777" w:rsidR="007D54D2" w:rsidRPr="00613B31" w:rsidRDefault="007D54D2" w:rsidP="007D54D2">
      <w:pPr>
        <w:pStyle w:val="EFAMFunding"/>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7129BC">
        <w:t xml:space="preserve">funding. </w:t>
      </w:r>
      <w:r w:rsidR="001B1ECA">
        <w:t xml:space="preserve">Any errors may affect your future </w:t>
      </w:r>
      <w:r w:rsidRPr="00613B31">
        <w:t>funding.</w:t>
      </w:r>
    </w:p>
    <w:p w14:paraId="5A6681B2" w14:textId="77777777" w:rsidR="007D54D2" w:rsidRPr="00B25B23" w:rsidRDefault="007D54D2" w:rsidP="009E78F8">
      <w:pPr>
        <w:rPr>
          <w:b/>
        </w:rPr>
      </w:pPr>
      <w:r w:rsidRPr="00B25B23">
        <w:rPr>
          <w:b/>
        </w:rPr>
        <w:t>References</w:t>
      </w:r>
    </w:p>
    <w:p w14:paraId="298A7D0E" w14:textId="0340FDEC" w:rsidR="00B25B23" w:rsidRDefault="00B25B23" w:rsidP="001327F6">
      <w:pPr>
        <w:pStyle w:val="EFAMText"/>
      </w:pPr>
      <w:r>
        <w:t xml:space="preserve">References must be listed in order of first author and year of publication (including citations in tables and legends) and listed at the end of the manuscript in alphabetical order by first author. We recommend using a bibliography software package such as EndNote, </w:t>
      </w:r>
      <w:proofErr w:type="spellStart"/>
      <w:r>
        <w:t>ReferenceManager</w:t>
      </w:r>
      <w:proofErr w:type="spellEnd"/>
      <w:r>
        <w:t xml:space="preserve"> or Zotero to create the references in order to avoid transcription errors and duplicate references. The recommended citation style is </w:t>
      </w:r>
      <w:r w:rsidR="00892824">
        <w:rPr>
          <w:b/>
        </w:rPr>
        <w:t>APA</w:t>
      </w:r>
      <w:r w:rsidRPr="000514C9">
        <w:rPr>
          <w:b/>
        </w:rPr>
        <w:t xml:space="preserve"> (author</w:t>
      </w:r>
      <w:r w:rsidR="000514C9">
        <w:rPr>
          <w:b/>
        </w:rPr>
        <w:t>, year</w:t>
      </w:r>
      <w:r w:rsidRPr="000514C9">
        <w:rPr>
          <w:b/>
        </w:rPr>
        <w:t>)</w:t>
      </w:r>
      <w:r>
        <w:t>. Include the Digital Object Identifier (DOI) for all references if available.</w:t>
      </w:r>
    </w:p>
    <w:p w14:paraId="6F5A0346" w14:textId="1D14220C" w:rsidR="009E1D9A" w:rsidRDefault="009E1D9A" w:rsidP="001327F6">
      <w:pPr>
        <w:pStyle w:val="EFAMText"/>
      </w:pPr>
    </w:p>
    <w:p w14:paraId="66588FE6" w14:textId="039FCC7C" w:rsidR="009E1D9A" w:rsidRPr="009E1D9A" w:rsidRDefault="009E1D9A" w:rsidP="009E1D9A">
      <w:pPr>
        <w:pStyle w:val="EFAMReferences"/>
      </w:pPr>
      <w:r w:rsidRPr="009E1D9A">
        <w:lastRenderedPageBreak/>
        <w:t xml:space="preserve">Allen, F. H., Doyle, M. J., &amp; Taylor, R. (1991). Automated conformational analysis from crystallographic data. 2. Symmetry-modified Jarvis–Patrick and complete-linkage clustering algorithms for three-dimensional pattern recognition. </w:t>
      </w:r>
      <w:r w:rsidRPr="009E1D9A">
        <w:rPr>
          <w:i/>
          <w:iCs/>
        </w:rPr>
        <w:t>Acta Crystallographica Section B: Structural Science</w:t>
      </w:r>
      <w:r w:rsidRPr="009E1D9A">
        <w:t xml:space="preserve">, </w:t>
      </w:r>
      <w:r w:rsidRPr="009E1D9A">
        <w:rPr>
          <w:i/>
          <w:iCs/>
        </w:rPr>
        <w:t>47</w:t>
      </w:r>
      <w:r w:rsidRPr="009E1D9A">
        <w:t>(1), Article 1. https://doi.org/10.1107/S0108768190010369</w:t>
      </w:r>
    </w:p>
    <w:p w14:paraId="6E95643C" w14:textId="77777777" w:rsidR="009E1D9A" w:rsidRPr="009E1D9A" w:rsidRDefault="009E1D9A" w:rsidP="009E1D9A">
      <w:pPr>
        <w:pStyle w:val="EFAMReferences"/>
      </w:pPr>
      <w:proofErr w:type="spellStart"/>
      <w:r w:rsidRPr="009E1D9A">
        <w:t>Bharitkar</w:t>
      </w:r>
      <w:proofErr w:type="spellEnd"/>
      <w:r w:rsidRPr="009E1D9A">
        <w:t xml:space="preserve">, S., &amp; Kyriakakis, C. (2001). A cluster centroid method for room response equalization at multiple locations. </w:t>
      </w:r>
      <w:r w:rsidRPr="009E1D9A">
        <w:rPr>
          <w:i/>
          <w:iCs/>
        </w:rPr>
        <w:t>Proceedings of the 2001 IEEE Workshop on the Applications of Signal Processing to Audio and Acoustics (Cat. No.01TH8575)</w:t>
      </w:r>
      <w:r w:rsidRPr="009E1D9A">
        <w:t>, 55–58. https://doi.org/10.1109/ASPAA.2001.969541</w:t>
      </w:r>
    </w:p>
    <w:p w14:paraId="74335166" w14:textId="77777777" w:rsidR="009E1D9A" w:rsidRPr="009E1D9A" w:rsidRDefault="009E1D9A" w:rsidP="009E1D9A">
      <w:pPr>
        <w:pStyle w:val="EFAMReferences"/>
      </w:pPr>
      <w:r w:rsidRPr="009E1D9A">
        <w:t xml:space="preserve">Blashfield, R. K. (1980). The Growth </w:t>
      </w:r>
      <w:proofErr w:type="gramStart"/>
      <w:r w:rsidRPr="009E1D9A">
        <w:t>Of</w:t>
      </w:r>
      <w:proofErr w:type="gramEnd"/>
      <w:r w:rsidRPr="009E1D9A">
        <w:t xml:space="preserve"> Cluster Analysis: Tryon, Ward, And Johnson”. </w:t>
      </w:r>
      <w:r w:rsidRPr="009E1D9A">
        <w:rPr>
          <w:i/>
          <w:iCs/>
        </w:rPr>
        <w:t>Multivariate Behavioral Research</w:t>
      </w:r>
      <w:r w:rsidRPr="009E1D9A">
        <w:t xml:space="preserve">, </w:t>
      </w:r>
      <w:r w:rsidRPr="009E1D9A">
        <w:rPr>
          <w:i/>
          <w:iCs/>
        </w:rPr>
        <w:t>15</w:t>
      </w:r>
      <w:r w:rsidRPr="009E1D9A">
        <w:t>(4), 439–458. https://doi.org/10.1207/s15327906mbr1504_4.</w:t>
      </w:r>
    </w:p>
    <w:p w14:paraId="31797FB2" w14:textId="77777777" w:rsidR="009E1D9A" w:rsidRPr="009E1D9A" w:rsidRDefault="009E1D9A" w:rsidP="009E1D9A">
      <w:pPr>
        <w:pStyle w:val="EFAMReferences"/>
      </w:pPr>
      <w:r w:rsidRPr="009E1D9A">
        <w:t xml:space="preserve">Cormack, R. M. (1971). A Review of Classification”. </w:t>
      </w:r>
      <w:r w:rsidRPr="009E1D9A">
        <w:rPr>
          <w:i/>
          <w:iCs/>
        </w:rPr>
        <w:t>Journal of the Royal Statistical Society. Series A (General</w:t>
      </w:r>
      <w:r w:rsidRPr="009E1D9A">
        <w:t xml:space="preserve">, </w:t>
      </w:r>
      <w:r w:rsidRPr="009E1D9A">
        <w:rPr>
          <w:i/>
          <w:iCs/>
        </w:rPr>
        <w:t>134</w:t>
      </w:r>
      <w:r w:rsidRPr="009E1D9A">
        <w:t>(3), 321–367. https://doi.org/10.2307/2344237.</w:t>
      </w:r>
    </w:p>
    <w:p w14:paraId="1D249DD1" w14:textId="77777777" w:rsidR="009E1D9A" w:rsidRPr="009E1D9A" w:rsidRDefault="009E1D9A" w:rsidP="009E1D9A">
      <w:pPr>
        <w:pStyle w:val="EFAMReferences"/>
      </w:pPr>
      <w:r w:rsidRPr="009E1D9A">
        <w:t xml:space="preserve">Gordon, A. D. (2019). </w:t>
      </w:r>
      <w:r w:rsidRPr="009E1D9A">
        <w:rPr>
          <w:i/>
          <w:iCs/>
        </w:rPr>
        <w:t>Classification</w:t>
      </w:r>
      <w:r w:rsidRPr="009E1D9A">
        <w:t xml:space="preserve"> (2nd vyd). Chapman &amp; Hall/CRC.</w:t>
      </w:r>
    </w:p>
    <w:p w14:paraId="20C71FB6" w14:textId="77777777" w:rsidR="009E1D9A" w:rsidRPr="009E1D9A" w:rsidRDefault="009E1D9A" w:rsidP="009E1D9A">
      <w:pPr>
        <w:pStyle w:val="EFAMReferences"/>
      </w:pPr>
      <w:r w:rsidRPr="009E1D9A">
        <w:t xml:space="preserve">Majerova, I., &amp; Nevima, J. (2017). The Measurement of Human Development Using the Ward Method of Cluster Analysis”. </w:t>
      </w:r>
      <w:r w:rsidRPr="009E1D9A">
        <w:rPr>
          <w:i/>
          <w:iCs/>
        </w:rPr>
        <w:t>Journal of International Studies</w:t>
      </w:r>
      <w:r w:rsidRPr="009E1D9A">
        <w:t xml:space="preserve">, </w:t>
      </w:r>
      <w:r w:rsidRPr="009E1D9A">
        <w:rPr>
          <w:i/>
          <w:iCs/>
        </w:rPr>
        <w:t>10</w:t>
      </w:r>
      <w:r w:rsidRPr="009E1D9A">
        <w:t>(2), 239–257. https://doi.org/10.14254/2071-8330.2017/10-2/17.</w:t>
      </w:r>
    </w:p>
    <w:p w14:paraId="12185938" w14:textId="77777777" w:rsidR="009E1D9A" w:rsidRPr="009E1D9A" w:rsidRDefault="009E1D9A" w:rsidP="009E1D9A">
      <w:pPr>
        <w:pStyle w:val="EFAMReferences"/>
      </w:pPr>
      <w:r w:rsidRPr="009E1D9A">
        <w:t xml:space="preserve">Murtagh, F., &amp; Legendre, P. (2014). Ward’s Hierarchical Agglomerative Clustering Method: Which Algorithms Implement Ward’s Criterion? </w:t>
      </w:r>
      <w:r w:rsidRPr="009E1D9A">
        <w:rPr>
          <w:i/>
          <w:iCs/>
        </w:rPr>
        <w:t>Journal of Classification</w:t>
      </w:r>
      <w:r w:rsidRPr="009E1D9A">
        <w:t xml:space="preserve">, </w:t>
      </w:r>
      <w:r w:rsidRPr="009E1D9A">
        <w:rPr>
          <w:i/>
          <w:iCs/>
        </w:rPr>
        <w:t>31</w:t>
      </w:r>
      <w:r w:rsidRPr="009E1D9A">
        <w:t>(3), 274–295. https://doi.org/10.1007/s00357-014-9161-z.</w:t>
      </w:r>
    </w:p>
    <w:p w14:paraId="4B23737D" w14:textId="77777777" w:rsidR="009E1D9A" w:rsidRPr="009E1D9A" w:rsidRDefault="009E1D9A" w:rsidP="009E1D9A">
      <w:pPr>
        <w:pStyle w:val="EFAMReferences"/>
      </w:pPr>
      <w:r w:rsidRPr="009E1D9A">
        <w:t xml:space="preserve">Punj, G., &amp; Stewart, D. W. (1983). Cluster Analysis in Marketing Research: Review and Suggestions for Application”. </w:t>
      </w:r>
      <w:r w:rsidRPr="009E1D9A">
        <w:rPr>
          <w:i/>
          <w:iCs/>
        </w:rPr>
        <w:t>Journal of Marketing Research</w:t>
      </w:r>
      <w:r w:rsidRPr="009E1D9A">
        <w:t xml:space="preserve">, </w:t>
      </w:r>
      <w:r w:rsidRPr="009E1D9A">
        <w:rPr>
          <w:i/>
          <w:iCs/>
        </w:rPr>
        <w:t>20</w:t>
      </w:r>
      <w:r w:rsidRPr="009E1D9A">
        <w:t>(2), 134–148. https://doi.org/10.1177/002224378302000204.</w:t>
      </w:r>
    </w:p>
    <w:p w14:paraId="2A125A74" w14:textId="77777777" w:rsidR="009E1D9A" w:rsidRPr="009E1D9A" w:rsidRDefault="009E1D9A" w:rsidP="009E1D9A">
      <w:pPr>
        <w:pStyle w:val="EFAMReferences"/>
      </w:pPr>
      <w:r w:rsidRPr="009E1D9A">
        <w:t xml:space="preserve">Stuetzle, W., &amp; Nugent, R. (2010). A Generalized Single Linkage Method for Estimating the Cluster Tree of a Density. </w:t>
      </w:r>
      <w:r w:rsidRPr="009E1D9A">
        <w:rPr>
          <w:i/>
          <w:iCs/>
        </w:rPr>
        <w:t>Journal of Computational and Graphical Statistics</w:t>
      </w:r>
      <w:r w:rsidRPr="009E1D9A">
        <w:t xml:space="preserve">, </w:t>
      </w:r>
      <w:r w:rsidRPr="009E1D9A">
        <w:rPr>
          <w:i/>
          <w:iCs/>
        </w:rPr>
        <w:t>19</w:t>
      </w:r>
      <w:r w:rsidRPr="009E1D9A">
        <w:t>(2), 397–418. https://doi.org/10.1198/jcgs.2009.07049</w:t>
      </w:r>
    </w:p>
    <w:p w14:paraId="29804DC0" w14:textId="77777777" w:rsidR="009E1D9A" w:rsidRPr="009E1D9A" w:rsidRDefault="009E1D9A" w:rsidP="009E1D9A">
      <w:pPr>
        <w:pStyle w:val="EFAMReferences"/>
        <w:rPr>
          <w:sz w:val="20"/>
        </w:rPr>
      </w:pPr>
      <w:r w:rsidRPr="009E1D9A">
        <w:rPr>
          <w:sz w:val="20"/>
        </w:rPr>
        <w:t xml:space="preserve">Ward Jr, J. H. (1963). Hierarchical grouping to optimize an objective function”. </w:t>
      </w:r>
      <w:r w:rsidRPr="009E1D9A">
        <w:rPr>
          <w:i/>
          <w:iCs/>
          <w:sz w:val="20"/>
        </w:rPr>
        <w:t>Journal of the American Statistical Association</w:t>
      </w:r>
      <w:r w:rsidRPr="009E1D9A">
        <w:rPr>
          <w:sz w:val="20"/>
        </w:rPr>
        <w:t xml:space="preserve">, </w:t>
      </w:r>
      <w:r w:rsidRPr="009E1D9A">
        <w:rPr>
          <w:i/>
          <w:iCs/>
          <w:sz w:val="20"/>
        </w:rPr>
        <w:t>58</w:t>
      </w:r>
      <w:r w:rsidRPr="009E1D9A">
        <w:rPr>
          <w:sz w:val="20"/>
        </w:rPr>
        <w:t>(301), 236–244.</w:t>
      </w:r>
    </w:p>
    <w:p w14:paraId="3A3383FC" w14:textId="77777777" w:rsidR="009E1D9A" w:rsidRPr="009E1D9A" w:rsidRDefault="009E1D9A" w:rsidP="009E1D9A">
      <w:pPr>
        <w:pStyle w:val="EFAMReferences"/>
        <w:rPr>
          <w:sz w:val="20"/>
        </w:rPr>
      </w:pPr>
      <w:r w:rsidRPr="009E1D9A">
        <w:rPr>
          <w:sz w:val="20"/>
        </w:rPr>
        <w:t xml:space="preserve">Willett, P. (1984). A note on the use of nearest neighbors for implementing single linkage document classifications. </w:t>
      </w:r>
      <w:r w:rsidRPr="009E1D9A">
        <w:rPr>
          <w:i/>
          <w:iCs/>
          <w:sz w:val="20"/>
        </w:rPr>
        <w:t>Journal of the American Society for Information Science</w:t>
      </w:r>
      <w:r w:rsidRPr="009E1D9A">
        <w:rPr>
          <w:sz w:val="20"/>
        </w:rPr>
        <w:t xml:space="preserve">, </w:t>
      </w:r>
      <w:r w:rsidRPr="009E1D9A">
        <w:rPr>
          <w:i/>
          <w:iCs/>
          <w:sz w:val="20"/>
        </w:rPr>
        <w:t>35</w:t>
      </w:r>
      <w:r w:rsidRPr="009E1D9A">
        <w:rPr>
          <w:sz w:val="20"/>
        </w:rPr>
        <w:t>(3), 149–152. https://doi.org/10.1002/asi.4630350303</w:t>
      </w:r>
    </w:p>
    <w:p w14:paraId="0F98A447" w14:textId="09FE80CC" w:rsidR="009E1D9A" w:rsidRDefault="009E1D9A" w:rsidP="001327F6">
      <w:pPr>
        <w:pStyle w:val="EFAMText"/>
      </w:pPr>
    </w:p>
    <w:sectPr w:rsidR="009E1D9A" w:rsidSect="00BA6AC0">
      <w:headerReference w:type="default" r:id="rId10"/>
      <w:footerReference w:type="default" r:id="rId11"/>
      <w:headerReference w:type="first" r:id="rId12"/>
      <w:footerReference w:type="first" r:id="rId13"/>
      <w:type w:val="continuous"/>
      <w:pgSz w:w="11906" w:h="16838" w:code="9"/>
      <w:pgMar w:top="1418" w:right="1418" w:bottom="1077" w:left="1418" w:header="1021" w:footer="340" w:gutter="0"/>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B65E1" w16cex:dateUtc="2023-08-31T17:17:00Z"/>
  <w16cex:commentExtensible w16cex:durableId="289B65BF" w16cex:dateUtc="2023-08-31T17:17:00Z"/>
  <w16cex:commentExtensible w16cex:durableId="289B6622" w16cex:dateUtc="2023-08-31T17:18:00Z"/>
  <w16cex:commentExtensible w16cex:durableId="289B6670" w16cex:dateUtc="2023-08-31T17:20:00Z"/>
  <w16cex:commentExtensible w16cex:durableId="289B679E" w16cex:dateUtc="2023-08-31T1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D7DD" w14:textId="77777777" w:rsidR="00C4105A" w:rsidRDefault="00C4105A">
      <w:pPr>
        <w:spacing w:line="240" w:lineRule="auto"/>
      </w:pPr>
      <w:r>
        <w:separator/>
      </w:r>
    </w:p>
  </w:endnote>
  <w:endnote w:type="continuationSeparator" w:id="0">
    <w:p w14:paraId="3B727F2E" w14:textId="77777777" w:rsidR="00C4105A" w:rsidRDefault="00C41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2885" w14:textId="77777777" w:rsidR="007415D0" w:rsidRPr="00FB1C61" w:rsidRDefault="007415D0" w:rsidP="007415D0">
    <w:pPr>
      <w:adjustRightInd w:val="0"/>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AE78" w14:textId="77777777" w:rsidR="005B09E6" w:rsidRDefault="005B09E6" w:rsidP="00AC4D51">
    <w:pPr>
      <w:pBdr>
        <w:top w:val="single" w:sz="4" w:space="0" w:color="000000"/>
      </w:pBdr>
      <w:tabs>
        <w:tab w:val="right" w:pos="8844"/>
      </w:tabs>
      <w:adjustRightInd w:val="0"/>
      <w:snapToGrid w:val="0"/>
      <w:spacing w:before="480" w:line="100" w:lineRule="exact"/>
      <w:jc w:val="left"/>
      <w:rPr>
        <w:i/>
        <w:sz w:val="16"/>
        <w:szCs w:val="16"/>
      </w:rPr>
    </w:pPr>
  </w:p>
  <w:p w14:paraId="4DECFA33" w14:textId="77777777" w:rsidR="007415D0" w:rsidRPr="00372FCD" w:rsidRDefault="00114647" w:rsidP="00950890">
    <w:pPr>
      <w:tabs>
        <w:tab w:val="right" w:pos="10466"/>
      </w:tabs>
      <w:adjustRightInd w:val="0"/>
      <w:snapToGrid w:val="0"/>
      <w:spacing w:line="240" w:lineRule="auto"/>
      <w:rPr>
        <w:sz w:val="16"/>
        <w:szCs w:val="16"/>
        <w:lang w:val="fr-CH"/>
      </w:rPr>
    </w:pPr>
    <w:r w:rsidRPr="00D07B0C">
      <w:rPr>
        <w:i/>
        <w:sz w:val="16"/>
        <w:szCs w:val="16"/>
      </w:rPr>
      <w:t>ECONOMICS, FINANCE AND BUSINESS MANAGEMENT</w:t>
    </w:r>
    <w:r w:rsidR="000D4C0B" w:rsidRPr="00D07B0C">
      <w:rPr>
        <w:i/>
        <w:sz w:val="16"/>
        <w:szCs w:val="16"/>
      </w:rPr>
      <w:t xml:space="preserve"> 2023</w:t>
    </w:r>
    <w:r w:rsidR="00950890" w:rsidRPr="00D07B0C">
      <w:rPr>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A16B" w14:textId="77777777" w:rsidR="00C4105A" w:rsidRDefault="00C4105A">
      <w:pPr>
        <w:spacing w:line="240" w:lineRule="auto"/>
      </w:pPr>
      <w:r>
        <w:separator/>
      </w:r>
    </w:p>
  </w:footnote>
  <w:footnote w:type="continuationSeparator" w:id="0">
    <w:p w14:paraId="0815EBBA" w14:textId="77777777" w:rsidR="00C4105A" w:rsidRDefault="00C41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B387" w14:textId="77777777" w:rsidR="005B09E6" w:rsidRDefault="000D4C0B" w:rsidP="00950890">
    <w:pPr>
      <w:tabs>
        <w:tab w:val="right" w:pos="10466"/>
      </w:tabs>
      <w:adjustRightInd w:val="0"/>
      <w:snapToGrid w:val="0"/>
      <w:spacing w:line="240" w:lineRule="auto"/>
      <w:rPr>
        <w:sz w:val="16"/>
      </w:rPr>
    </w:pPr>
    <w:r w:rsidRPr="00D07B0C">
      <w:rPr>
        <w:i/>
        <w:sz w:val="16"/>
      </w:rPr>
      <w:t>ECONOMICS, FINANCE AND BUSINESS MANAGEMENT 2023</w:t>
    </w:r>
    <w:r w:rsidR="00950890" w:rsidRPr="00D07B0C">
      <w:rPr>
        <w:sz w:val="16"/>
      </w:rPr>
      <w:tab/>
    </w:r>
    <w:r w:rsidR="00F123E8" w:rsidRPr="00D07B0C">
      <w:rPr>
        <w:sz w:val="16"/>
      </w:rPr>
      <w:fldChar w:fldCharType="begin"/>
    </w:r>
    <w:r w:rsidR="00F123E8" w:rsidRPr="00D07B0C">
      <w:rPr>
        <w:sz w:val="16"/>
      </w:rPr>
      <w:instrText xml:space="preserve"> PAGE   \* MERGEFORMAT </w:instrText>
    </w:r>
    <w:r w:rsidR="00F123E8" w:rsidRPr="00D07B0C">
      <w:rPr>
        <w:sz w:val="16"/>
      </w:rPr>
      <w:fldChar w:fldCharType="separate"/>
    </w:r>
    <w:r w:rsidR="002E0E78" w:rsidRPr="00D07B0C">
      <w:rPr>
        <w:sz w:val="16"/>
      </w:rPr>
      <w:t>5</w:t>
    </w:r>
    <w:r w:rsidR="00F123E8" w:rsidRPr="00D07B0C">
      <w:rPr>
        <w:sz w:val="16"/>
      </w:rPr>
      <w:fldChar w:fldCharType="end"/>
    </w:r>
    <w:r w:rsidR="00F123E8" w:rsidRPr="00D07B0C">
      <w:rPr>
        <w:sz w:val="16"/>
      </w:rPr>
      <w:t xml:space="preserve"> of </w:t>
    </w:r>
    <w:r w:rsidR="00F123E8" w:rsidRPr="00D07B0C">
      <w:rPr>
        <w:sz w:val="16"/>
      </w:rPr>
      <w:fldChar w:fldCharType="begin"/>
    </w:r>
    <w:r w:rsidR="00F123E8" w:rsidRPr="00D07B0C">
      <w:rPr>
        <w:sz w:val="16"/>
      </w:rPr>
      <w:instrText xml:space="preserve"> NUMPAGES   \* MERGEFORMAT </w:instrText>
    </w:r>
    <w:r w:rsidR="00F123E8" w:rsidRPr="00D07B0C">
      <w:rPr>
        <w:sz w:val="16"/>
      </w:rPr>
      <w:fldChar w:fldCharType="separate"/>
    </w:r>
    <w:r w:rsidR="002E0E78" w:rsidRPr="00D07B0C">
      <w:rPr>
        <w:sz w:val="16"/>
      </w:rPr>
      <w:t>5</w:t>
    </w:r>
    <w:r w:rsidR="00F123E8" w:rsidRPr="00D07B0C">
      <w:rPr>
        <w:sz w:val="16"/>
      </w:rPr>
      <w:fldChar w:fldCharType="end"/>
    </w:r>
  </w:p>
  <w:p w14:paraId="4F80FA2A" w14:textId="77777777" w:rsidR="007415D0" w:rsidRPr="009D2AA6" w:rsidRDefault="007415D0" w:rsidP="00AC4D51">
    <w:pPr>
      <w:pBdr>
        <w:bottom w:val="single" w:sz="4" w:space="1" w:color="000000"/>
      </w:pBdr>
      <w:tabs>
        <w:tab w:val="right" w:pos="8844"/>
      </w:tabs>
      <w:adjustRightInd w:val="0"/>
      <w:snapToGrid w:val="0"/>
      <w:spacing w:after="480" w:line="100" w:lineRule="exact"/>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6" w:type="dxa"/>
      <w:tblCellMar>
        <w:left w:w="0" w:type="dxa"/>
        <w:right w:w="0" w:type="dxa"/>
      </w:tblCellMar>
      <w:tblLook w:val="04A0" w:firstRow="1" w:lastRow="0" w:firstColumn="1" w:lastColumn="0" w:noHBand="0" w:noVBand="1"/>
    </w:tblPr>
    <w:tblGrid>
      <w:gridCol w:w="3679"/>
      <w:gridCol w:w="2984"/>
      <w:gridCol w:w="2273"/>
    </w:tblGrid>
    <w:tr w:rsidR="00114647" w:rsidRPr="00950890" w14:paraId="6F329DB1" w14:textId="77777777" w:rsidTr="008766F8">
      <w:trPr>
        <w:trHeight w:val="686"/>
      </w:trPr>
      <w:tc>
        <w:tcPr>
          <w:tcW w:w="3679" w:type="dxa"/>
          <w:shd w:val="clear" w:color="auto" w:fill="auto"/>
          <w:vAlign w:val="center"/>
        </w:tcPr>
        <w:p w14:paraId="71796C4E" w14:textId="77777777" w:rsidR="005B09E6" w:rsidRPr="00D72D84" w:rsidRDefault="00B46DCC" w:rsidP="00950890">
          <w:pPr>
            <w:jc w:val="left"/>
            <w:rPr>
              <w:rFonts w:eastAsia="DengXian"/>
              <w:b/>
              <w:bCs/>
            </w:rPr>
          </w:pPr>
          <w:r>
            <w:rPr>
              <w:rFonts w:eastAsia="DengXian"/>
              <w:b/>
              <w:bCs/>
            </w:rPr>
            <w:drawing>
              <wp:inline distT="0" distB="0" distL="0" distR="0" wp14:anchorId="36AA1E22" wp14:editId="3752CE73">
                <wp:extent cx="571149" cy="518160"/>
                <wp:effectExtent l="0" t="0" r="63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EBA_shadow_cmyk.png"/>
                        <pic:cNvPicPr/>
                      </pic:nvPicPr>
                      <pic:blipFill>
                        <a:blip r:embed="rId1">
                          <a:extLst>
                            <a:ext uri="{28A0092B-C50C-407E-A947-70E740481C1C}">
                              <a14:useLocalDpi xmlns:a14="http://schemas.microsoft.com/office/drawing/2010/main" val="0"/>
                            </a:ext>
                          </a:extLst>
                        </a:blip>
                        <a:stretch>
                          <a:fillRect/>
                        </a:stretch>
                      </pic:blipFill>
                      <pic:spPr>
                        <a:xfrm>
                          <a:off x="0" y="0"/>
                          <a:ext cx="585868" cy="531514"/>
                        </a:xfrm>
                        <a:prstGeom prst="rect">
                          <a:avLst/>
                        </a:prstGeom>
                      </pic:spPr>
                    </pic:pic>
                  </a:graphicData>
                </a:graphic>
              </wp:inline>
            </w:drawing>
          </w:r>
        </w:p>
      </w:tc>
      <w:tc>
        <w:tcPr>
          <w:tcW w:w="2984" w:type="dxa"/>
          <w:shd w:val="clear" w:color="auto" w:fill="auto"/>
          <w:vAlign w:val="center"/>
        </w:tcPr>
        <w:p w14:paraId="5A3CE113" w14:textId="77777777" w:rsidR="005B09E6" w:rsidRPr="00D72D84" w:rsidRDefault="005B09E6" w:rsidP="00950890">
          <w:pPr>
            <w:rPr>
              <w:rFonts w:eastAsia="DengXian"/>
              <w:b/>
              <w:bCs/>
            </w:rPr>
          </w:pPr>
        </w:p>
      </w:tc>
      <w:tc>
        <w:tcPr>
          <w:tcW w:w="2273" w:type="dxa"/>
          <w:shd w:val="clear" w:color="auto" w:fill="auto"/>
          <w:vAlign w:val="center"/>
        </w:tcPr>
        <w:p w14:paraId="6C936FBD" w14:textId="77777777" w:rsidR="005B09E6" w:rsidRPr="00D72D84" w:rsidRDefault="00B46DCC" w:rsidP="00306D0E">
          <w:pPr>
            <w:jc w:val="right"/>
            <w:rPr>
              <w:rFonts w:eastAsia="DengXian"/>
              <w:b/>
              <w:bCs/>
            </w:rPr>
          </w:pPr>
          <w:r>
            <w:rPr>
              <w:rFonts w:eastAsia="DengXian"/>
              <w:b/>
              <w:bCs/>
            </w:rPr>
            <w:drawing>
              <wp:inline distT="0" distB="0" distL="0" distR="0" wp14:anchorId="7EC6F248" wp14:editId="3149B290">
                <wp:extent cx="469665" cy="518400"/>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a:blip r:embed="rId2">
                          <a:extLst>
                            <a:ext uri="{28A0092B-C50C-407E-A947-70E740481C1C}">
                              <a14:useLocalDpi xmlns:a14="http://schemas.microsoft.com/office/drawing/2010/main" val="0"/>
                            </a:ext>
                          </a:extLst>
                        </a:blip>
                        <a:stretch>
                          <a:fillRect/>
                        </a:stretch>
                      </pic:blipFill>
                      <pic:spPr>
                        <a:xfrm>
                          <a:off x="0" y="0"/>
                          <a:ext cx="469665" cy="518400"/>
                        </a:xfrm>
                        <a:prstGeom prst="rect">
                          <a:avLst/>
                        </a:prstGeom>
                      </pic:spPr>
                    </pic:pic>
                  </a:graphicData>
                </a:graphic>
              </wp:inline>
            </w:drawing>
          </w:r>
        </w:p>
      </w:tc>
    </w:tr>
  </w:tbl>
  <w:p w14:paraId="03D88F35" w14:textId="77777777" w:rsidR="007415D0" w:rsidRPr="005B09E6" w:rsidRDefault="007415D0" w:rsidP="00AC4D5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75A"/>
    <w:multiLevelType w:val="hybridMultilevel"/>
    <w:tmpl w:val="0372A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A30C72"/>
    <w:multiLevelType w:val="hybridMultilevel"/>
    <w:tmpl w:val="7CEA88EA"/>
    <w:lvl w:ilvl="0" w:tplc="62AA89BC">
      <w:start w:val="1"/>
      <w:numFmt w:val="bullet"/>
      <w:lvlRestart w:val="0"/>
      <w:pStyle w:val="EFAM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16ED41ED"/>
    <w:multiLevelType w:val="hybridMultilevel"/>
    <w:tmpl w:val="CD245DB2"/>
    <w:lvl w:ilvl="0" w:tplc="21E6E42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8F5"/>
    <w:multiLevelType w:val="hybridMultilevel"/>
    <w:tmpl w:val="1146EE3A"/>
    <w:lvl w:ilvl="0" w:tplc="2954D926">
      <w:start w:val="1"/>
      <w:numFmt w:val="decimal"/>
      <w:lvlRestart w:val="0"/>
      <w:pStyle w:val="EFAM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159B"/>
    <w:multiLevelType w:val="hybridMultilevel"/>
    <w:tmpl w:val="CCA2EC92"/>
    <w:lvl w:ilvl="0" w:tplc="FE547E18">
      <w:start w:val="1"/>
      <w:numFmt w:val="decimal"/>
      <w:lvlRestart w:val="0"/>
      <w:pStyle w:val="EFAM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1E0C6F5D"/>
    <w:multiLevelType w:val="hybridMultilevel"/>
    <w:tmpl w:val="C97411B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218513E3"/>
    <w:multiLevelType w:val="hybridMultilevel"/>
    <w:tmpl w:val="86A86282"/>
    <w:lvl w:ilvl="0" w:tplc="E3CC9E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C530C"/>
    <w:multiLevelType w:val="hybridMultilevel"/>
    <w:tmpl w:val="275EB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49D65F5A"/>
    <w:multiLevelType w:val="hybridMultilevel"/>
    <w:tmpl w:val="F06E4D82"/>
    <w:lvl w:ilvl="0" w:tplc="AC6C19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D1F2A68C"/>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E5A89"/>
    <w:multiLevelType w:val="hybridMultilevel"/>
    <w:tmpl w:val="9EA6E4E6"/>
    <w:lvl w:ilvl="0" w:tplc="376E0462">
      <w:start w:val="1"/>
      <w:numFmt w:val="decimal"/>
      <w:lvlRestart w:val="0"/>
      <w:pStyle w:val="EFAM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0"/>
  </w:num>
  <w:num w:numId="5">
    <w:abstractNumId w:val="15"/>
  </w:num>
  <w:num w:numId="6">
    <w:abstractNumId w:val="6"/>
  </w:num>
  <w:num w:numId="7">
    <w:abstractNumId w:val="15"/>
  </w:num>
  <w:num w:numId="8">
    <w:abstractNumId w:val="6"/>
  </w:num>
  <w:num w:numId="9">
    <w:abstractNumId w:val="1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17"/>
  </w:num>
  <w:num w:numId="15">
    <w:abstractNumId w:val="15"/>
  </w:num>
  <w:num w:numId="16">
    <w:abstractNumId w:val="6"/>
  </w:num>
  <w:num w:numId="17">
    <w:abstractNumId w:val="4"/>
  </w:num>
  <w:num w:numId="18">
    <w:abstractNumId w:val="14"/>
  </w:num>
  <w:num w:numId="19">
    <w:abstractNumId w:val="1"/>
  </w:num>
  <w:num w:numId="20">
    <w:abstractNumId w:val="15"/>
  </w:num>
  <w:num w:numId="21">
    <w:abstractNumId w:val="6"/>
  </w:num>
  <w:num w:numId="22">
    <w:abstractNumId w:val="4"/>
  </w:num>
  <w:num w:numId="23">
    <w:abstractNumId w:val="1"/>
  </w:num>
  <w:num w:numId="24">
    <w:abstractNumId w:val="5"/>
  </w:num>
  <w:num w:numId="25">
    <w:abstractNumId w:val="18"/>
  </w:num>
  <w:num w:numId="26">
    <w:abstractNumId w:val="11"/>
  </w:num>
  <w:num w:numId="27">
    <w:abstractNumId w:val="0"/>
  </w:num>
  <w:num w:numId="28">
    <w:abstractNumId w:val="2"/>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16"/>
    <w:rsid w:val="00001AB2"/>
    <w:rsid w:val="00037BAD"/>
    <w:rsid w:val="00046C40"/>
    <w:rsid w:val="000514C9"/>
    <w:rsid w:val="00053A7A"/>
    <w:rsid w:val="00057E47"/>
    <w:rsid w:val="00062ADF"/>
    <w:rsid w:val="00065765"/>
    <w:rsid w:val="00082ADC"/>
    <w:rsid w:val="000978FB"/>
    <w:rsid w:val="000A7FD9"/>
    <w:rsid w:val="000B5B51"/>
    <w:rsid w:val="000B737C"/>
    <w:rsid w:val="000C22FC"/>
    <w:rsid w:val="000D33BF"/>
    <w:rsid w:val="000D4C0B"/>
    <w:rsid w:val="00114647"/>
    <w:rsid w:val="001247BD"/>
    <w:rsid w:val="001327F6"/>
    <w:rsid w:val="0014251E"/>
    <w:rsid w:val="00144CC3"/>
    <w:rsid w:val="00152E44"/>
    <w:rsid w:val="00162987"/>
    <w:rsid w:val="00162A52"/>
    <w:rsid w:val="00170AC2"/>
    <w:rsid w:val="00175A2B"/>
    <w:rsid w:val="0017730A"/>
    <w:rsid w:val="001B1ECA"/>
    <w:rsid w:val="001B6659"/>
    <w:rsid w:val="001D7596"/>
    <w:rsid w:val="001E2AEB"/>
    <w:rsid w:val="00200444"/>
    <w:rsid w:val="00201BFC"/>
    <w:rsid w:val="00216EA3"/>
    <w:rsid w:val="00226735"/>
    <w:rsid w:val="002317B1"/>
    <w:rsid w:val="002467AB"/>
    <w:rsid w:val="00262B8E"/>
    <w:rsid w:val="00267ADC"/>
    <w:rsid w:val="00267F2A"/>
    <w:rsid w:val="00271045"/>
    <w:rsid w:val="00275168"/>
    <w:rsid w:val="00277F5C"/>
    <w:rsid w:val="00280DCF"/>
    <w:rsid w:val="002811EF"/>
    <w:rsid w:val="002B11B7"/>
    <w:rsid w:val="002B39A2"/>
    <w:rsid w:val="002B3A84"/>
    <w:rsid w:val="002D4EDC"/>
    <w:rsid w:val="002E0E78"/>
    <w:rsid w:val="002F34F0"/>
    <w:rsid w:val="00306D0E"/>
    <w:rsid w:val="003225F5"/>
    <w:rsid w:val="0032354A"/>
    <w:rsid w:val="00326141"/>
    <w:rsid w:val="003411DC"/>
    <w:rsid w:val="003442E6"/>
    <w:rsid w:val="003500FE"/>
    <w:rsid w:val="00374598"/>
    <w:rsid w:val="003A04CF"/>
    <w:rsid w:val="003C6C57"/>
    <w:rsid w:val="003D4B37"/>
    <w:rsid w:val="003D607D"/>
    <w:rsid w:val="003D785E"/>
    <w:rsid w:val="003E1BA1"/>
    <w:rsid w:val="003F1605"/>
    <w:rsid w:val="00401D30"/>
    <w:rsid w:val="00405B2D"/>
    <w:rsid w:val="00431BAC"/>
    <w:rsid w:val="0046026D"/>
    <w:rsid w:val="00477D03"/>
    <w:rsid w:val="004B2EAE"/>
    <w:rsid w:val="004D6889"/>
    <w:rsid w:val="004F14DA"/>
    <w:rsid w:val="004F5AE0"/>
    <w:rsid w:val="004F5F74"/>
    <w:rsid w:val="004F736C"/>
    <w:rsid w:val="00502B4A"/>
    <w:rsid w:val="005222AE"/>
    <w:rsid w:val="005241A7"/>
    <w:rsid w:val="00536F1D"/>
    <w:rsid w:val="00540E41"/>
    <w:rsid w:val="00561A58"/>
    <w:rsid w:val="0057475C"/>
    <w:rsid w:val="005931FF"/>
    <w:rsid w:val="00595614"/>
    <w:rsid w:val="005A1397"/>
    <w:rsid w:val="005A74A8"/>
    <w:rsid w:val="005B09E6"/>
    <w:rsid w:val="005B69B4"/>
    <w:rsid w:val="005C3D09"/>
    <w:rsid w:val="005D5C52"/>
    <w:rsid w:val="005E08F8"/>
    <w:rsid w:val="006003F4"/>
    <w:rsid w:val="00600FD9"/>
    <w:rsid w:val="00626BA4"/>
    <w:rsid w:val="0064091A"/>
    <w:rsid w:val="00643A50"/>
    <w:rsid w:val="00653044"/>
    <w:rsid w:val="0067708D"/>
    <w:rsid w:val="00692393"/>
    <w:rsid w:val="0069690F"/>
    <w:rsid w:val="006974D5"/>
    <w:rsid w:val="006A6C7F"/>
    <w:rsid w:val="006D1B98"/>
    <w:rsid w:val="006D2851"/>
    <w:rsid w:val="006E5CD2"/>
    <w:rsid w:val="007044EF"/>
    <w:rsid w:val="007129BC"/>
    <w:rsid w:val="0072295E"/>
    <w:rsid w:val="007307BA"/>
    <w:rsid w:val="007415D0"/>
    <w:rsid w:val="007870D8"/>
    <w:rsid w:val="00796E90"/>
    <w:rsid w:val="007A6059"/>
    <w:rsid w:val="007C6A91"/>
    <w:rsid w:val="007C7A94"/>
    <w:rsid w:val="007D54D2"/>
    <w:rsid w:val="007E0621"/>
    <w:rsid w:val="007E2755"/>
    <w:rsid w:val="007F5FDD"/>
    <w:rsid w:val="007F6AAC"/>
    <w:rsid w:val="008104AC"/>
    <w:rsid w:val="008121DF"/>
    <w:rsid w:val="00820CFE"/>
    <w:rsid w:val="008339C3"/>
    <w:rsid w:val="0084629E"/>
    <w:rsid w:val="008602E8"/>
    <w:rsid w:val="008766F8"/>
    <w:rsid w:val="00881FF6"/>
    <w:rsid w:val="00883ADB"/>
    <w:rsid w:val="0089144C"/>
    <w:rsid w:val="008925EA"/>
    <w:rsid w:val="00892824"/>
    <w:rsid w:val="008946E2"/>
    <w:rsid w:val="008A5321"/>
    <w:rsid w:val="009063C0"/>
    <w:rsid w:val="00911423"/>
    <w:rsid w:val="00920E1D"/>
    <w:rsid w:val="00925734"/>
    <w:rsid w:val="0093265B"/>
    <w:rsid w:val="009430F0"/>
    <w:rsid w:val="00950890"/>
    <w:rsid w:val="00962002"/>
    <w:rsid w:val="009A1384"/>
    <w:rsid w:val="009A5105"/>
    <w:rsid w:val="009A6E10"/>
    <w:rsid w:val="009C57F1"/>
    <w:rsid w:val="009C627C"/>
    <w:rsid w:val="009E1D9A"/>
    <w:rsid w:val="009E78F8"/>
    <w:rsid w:val="009F70E6"/>
    <w:rsid w:val="00A30325"/>
    <w:rsid w:val="00A334DE"/>
    <w:rsid w:val="00A641C5"/>
    <w:rsid w:val="00AB1D7F"/>
    <w:rsid w:val="00AC44D0"/>
    <w:rsid w:val="00AC4D51"/>
    <w:rsid w:val="00B00025"/>
    <w:rsid w:val="00B06A6D"/>
    <w:rsid w:val="00B12A86"/>
    <w:rsid w:val="00B25B23"/>
    <w:rsid w:val="00B2750E"/>
    <w:rsid w:val="00B46DCC"/>
    <w:rsid w:val="00B52804"/>
    <w:rsid w:val="00B918EC"/>
    <w:rsid w:val="00B9224D"/>
    <w:rsid w:val="00BA3865"/>
    <w:rsid w:val="00BA6AC0"/>
    <w:rsid w:val="00BD4BDC"/>
    <w:rsid w:val="00BD7E54"/>
    <w:rsid w:val="00BE1EE0"/>
    <w:rsid w:val="00BE6D40"/>
    <w:rsid w:val="00C00595"/>
    <w:rsid w:val="00C035D6"/>
    <w:rsid w:val="00C310AF"/>
    <w:rsid w:val="00C3673C"/>
    <w:rsid w:val="00C4105A"/>
    <w:rsid w:val="00C87776"/>
    <w:rsid w:val="00C94E0D"/>
    <w:rsid w:val="00CA0209"/>
    <w:rsid w:val="00CA5F80"/>
    <w:rsid w:val="00CC00CA"/>
    <w:rsid w:val="00CE45D9"/>
    <w:rsid w:val="00CE4D7C"/>
    <w:rsid w:val="00CF2C12"/>
    <w:rsid w:val="00D05B1C"/>
    <w:rsid w:val="00D07B0C"/>
    <w:rsid w:val="00D1567C"/>
    <w:rsid w:val="00D15DED"/>
    <w:rsid w:val="00D328C2"/>
    <w:rsid w:val="00D3340A"/>
    <w:rsid w:val="00D40C82"/>
    <w:rsid w:val="00D40E8A"/>
    <w:rsid w:val="00D416B1"/>
    <w:rsid w:val="00D43E66"/>
    <w:rsid w:val="00D6014A"/>
    <w:rsid w:val="00D60E4B"/>
    <w:rsid w:val="00D72D84"/>
    <w:rsid w:val="00D77708"/>
    <w:rsid w:val="00D8459C"/>
    <w:rsid w:val="00D84F27"/>
    <w:rsid w:val="00DC2B8D"/>
    <w:rsid w:val="00DC6506"/>
    <w:rsid w:val="00DD7DB7"/>
    <w:rsid w:val="00DE766F"/>
    <w:rsid w:val="00E34251"/>
    <w:rsid w:val="00E37245"/>
    <w:rsid w:val="00E71E5F"/>
    <w:rsid w:val="00E73D83"/>
    <w:rsid w:val="00E77939"/>
    <w:rsid w:val="00E87D73"/>
    <w:rsid w:val="00E93D34"/>
    <w:rsid w:val="00E962E4"/>
    <w:rsid w:val="00EA0727"/>
    <w:rsid w:val="00EB70CE"/>
    <w:rsid w:val="00EC5E80"/>
    <w:rsid w:val="00F02DC3"/>
    <w:rsid w:val="00F123E8"/>
    <w:rsid w:val="00F1582B"/>
    <w:rsid w:val="00F40EE4"/>
    <w:rsid w:val="00F624DE"/>
    <w:rsid w:val="00F922EE"/>
    <w:rsid w:val="00FA44E4"/>
    <w:rsid w:val="00FA4E91"/>
    <w:rsid w:val="00FC6616"/>
    <w:rsid w:val="00FE2D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8079A"/>
  <w15:chartTrackingRefBased/>
  <w15:docId w15:val="{57D3D236-29FC-445F-9C5E-5AC2022E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SimSun" w:hAnsi="Palatino Linotype"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semiHidden/>
    <w:unhideWhenUsed/>
    <w:qFormat/>
    <w:rsid w:val="00BA6AC0"/>
    <w:pPr>
      <w:spacing w:line="260" w:lineRule="atLeast"/>
      <w:jc w:val="both"/>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FAMauthornames">
    <w:name w:val="EFAM_authornames"/>
    <w:next w:val="Normlny"/>
    <w:qFormat/>
    <w:rsid w:val="0057475C"/>
    <w:pPr>
      <w:adjustRightInd w:val="0"/>
      <w:snapToGrid w:val="0"/>
      <w:spacing w:after="360" w:line="260" w:lineRule="atLeast"/>
    </w:pPr>
    <w:rPr>
      <w:rFonts w:eastAsia="Times New Roman"/>
      <w:b/>
      <w:color w:val="000000"/>
      <w:szCs w:val="22"/>
      <w:lang w:eastAsia="de-DE" w:bidi="en-US"/>
    </w:rPr>
  </w:style>
  <w:style w:type="paragraph" w:customStyle="1" w:styleId="EFAMaffiliation">
    <w:name w:val="EFAM_affiliation"/>
    <w:qFormat/>
    <w:rsid w:val="003500FE"/>
    <w:pPr>
      <w:adjustRightInd w:val="0"/>
      <w:snapToGrid w:val="0"/>
      <w:spacing w:line="200" w:lineRule="atLeast"/>
      <w:ind w:left="198" w:hanging="198"/>
    </w:pPr>
    <w:rPr>
      <w:rFonts w:eastAsia="Times New Roman"/>
      <w:color w:val="000000"/>
      <w:sz w:val="16"/>
      <w:szCs w:val="18"/>
      <w:lang w:eastAsia="de-DE" w:bidi="en-US"/>
    </w:rPr>
  </w:style>
  <w:style w:type="paragraph" w:customStyle="1" w:styleId="EFAMabstract">
    <w:name w:val="EFAM_abstract"/>
    <w:next w:val="Normlny"/>
    <w:qFormat/>
    <w:rsid w:val="0057475C"/>
    <w:pPr>
      <w:adjustRightInd w:val="0"/>
      <w:snapToGrid w:val="0"/>
      <w:spacing w:before="240" w:line="260" w:lineRule="atLeast"/>
      <w:jc w:val="both"/>
    </w:pPr>
    <w:rPr>
      <w:rFonts w:eastAsia="Times New Roman"/>
      <w:color w:val="000000"/>
      <w:sz w:val="18"/>
      <w:szCs w:val="22"/>
      <w:lang w:eastAsia="de-DE" w:bidi="en-US"/>
    </w:rPr>
  </w:style>
  <w:style w:type="paragraph" w:customStyle="1" w:styleId="EFAMkeywords">
    <w:name w:val="EFAM_keywords"/>
    <w:next w:val="Normlny"/>
    <w:qFormat/>
    <w:rsid w:val="0057475C"/>
    <w:pPr>
      <w:adjustRightInd w:val="0"/>
      <w:snapToGrid w:val="0"/>
      <w:spacing w:before="240" w:line="260" w:lineRule="atLeast"/>
      <w:jc w:val="both"/>
    </w:pPr>
    <w:rPr>
      <w:rFonts w:eastAsia="Times New Roman"/>
      <w:snapToGrid w:val="0"/>
      <w:color w:val="000000"/>
      <w:sz w:val="18"/>
      <w:szCs w:val="22"/>
      <w:lang w:eastAsia="de-DE" w:bidi="en-US"/>
    </w:rPr>
  </w:style>
  <w:style w:type="paragraph" w:customStyle="1" w:styleId="EFAMline">
    <w:name w:val="EFAM_line"/>
    <w:qFormat/>
    <w:rsid w:val="0057475C"/>
    <w:pPr>
      <w:pBdr>
        <w:bottom w:val="single" w:sz="6" w:space="1" w:color="auto"/>
      </w:pBdr>
      <w:adjustRightInd w:val="0"/>
      <w:snapToGrid w:val="0"/>
      <w:spacing w:after="480" w:line="260" w:lineRule="atLeast"/>
      <w:jc w:val="both"/>
    </w:pPr>
    <w:rPr>
      <w:rFonts w:eastAsia="Times New Roman" w:cs="Cordia New"/>
      <w:color w:val="000000"/>
      <w:szCs w:val="24"/>
      <w:lang w:eastAsia="de-DE" w:bidi="en-US"/>
    </w:rPr>
  </w:style>
  <w:style w:type="table" w:styleId="Mriekatabuky">
    <w:name w:val="Table Grid"/>
    <w:basedOn w:val="Normlnatabuka"/>
    <w:uiPriority w:val="59"/>
    <w:rsid w:val="007D54D2"/>
    <w:pPr>
      <w:spacing w:line="260" w:lineRule="atLeast"/>
      <w:jc w:val="both"/>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riadka">
    <w:name w:val="line number"/>
    <w:basedOn w:val="Predvolenpsmoodseku"/>
    <w:uiPriority w:val="99"/>
    <w:semiHidden/>
    <w:unhideWhenUsed/>
    <w:rsid w:val="00C00595"/>
  </w:style>
  <w:style w:type="paragraph" w:customStyle="1" w:styleId="EFAMtextnoindent">
    <w:name w:val="EFAM_text_no_indent"/>
    <w:basedOn w:val="EFAMText"/>
    <w:qFormat/>
    <w:rsid w:val="0057475C"/>
    <w:pPr>
      <w:ind w:firstLine="0"/>
    </w:pPr>
  </w:style>
  <w:style w:type="paragraph" w:customStyle="1" w:styleId="EFAMText">
    <w:name w:val="EFAM_Text"/>
    <w:qFormat/>
    <w:rsid w:val="0072295E"/>
    <w:pPr>
      <w:adjustRightInd w:val="0"/>
      <w:snapToGrid w:val="0"/>
      <w:spacing w:line="228" w:lineRule="auto"/>
      <w:ind w:firstLine="425"/>
      <w:jc w:val="both"/>
    </w:pPr>
    <w:rPr>
      <w:rFonts w:eastAsia="Times New Roman"/>
      <w:snapToGrid w:val="0"/>
      <w:color w:val="000000"/>
      <w:szCs w:val="22"/>
      <w:lang w:eastAsia="de-DE" w:bidi="en-US"/>
    </w:rPr>
  </w:style>
  <w:style w:type="paragraph" w:customStyle="1" w:styleId="EFAMtextbeforelist">
    <w:name w:val="EFAM_text_before_list"/>
    <w:qFormat/>
    <w:rsid w:val="0057475C"/>
    <w:pPr>
      <w:adjustRightInd w:val="0"/>
      <w:snapToGrid w:val="0"/>
      <w:spacing w:line="228" w:lineRule="auto"/>
      <w:ind w:firstLine="425"/>
      <w:jc w:val="both"/>
    </w:pPr>
    <w:rPr>
      <w:rFonts w:eastAsia="Times New Roman"/>
      <w:snapToGrid w:val="0"/>
      <w:color w:val="000000"/>
      <w:szCs w:val="22"/>
      <w:lang w:eastAsia="de-DE" w:bidi="en-US"/>
    </w:rPr>
  </w:style>
  <w:style w:type="paragraph" w:customStyle="1" w:styleId="EFAMitemize">
    <w:name w:val="EFAM_itemize"/>
    <w:qFormat/>
    <w:rsid w:val="0057475C"/>
    <w:pPr>
      <w:numPr>
        <w:numId w:val="24"/>
      </w:numPr>
      <w:adjustRightInd w:val="0"/>
      <w:snapToGrid w:val="0"/>
      <w:spacing w:line="228" w:lineRule="auto"/>
      <w:ind w:left="425"/>
      <w:jc w:val="both"/>
    </w:pPr>
    <w:rPr>
      <w:rFonts w:eastAsia="Times New Roman"/>
      <w:color w:val="000000"/>
      <w:szCs w:val="22"/>
      <w:lang w:eastAsia="de-DE" w:bidi="en-US"/>
    </w:rPr>
  </w:style>
  <w:style w:type="paragraph" w:customStyle="1" w:styleId="EFAMbullet">
    <w:name w:val="EFAM_bullet"/>
    <w:qFormat/>
    <w:rsid w:val="0057475C"/>
    <w:pPr>
      <w:numPr>
        <w:numId w:val="23"/>
      </w:numPr>
      <w:adjustRightInd w:val="0"/>
      <w:snapToGrid w:val="0"/>
      <w:spacing w:line="228" w:lineRule="auto"/>
      <w:ind w:left="425"/>
      <w:jc w:val="both"/>
    </w:pPr>
    <w:rPr>
      <w:rFonts w:eastAsia="Times New Roman"/>
      <w:color w:val="000000"/>
      <w:szCs w:val="22"/>
      <w:lang w:eastAsia="de-DE" w:bidi="en-US"/>
    </w:rPr>
  </w:style>
  <w:style w:type="paragraph" w:customStyle="1" w:styleId="EFAMequation">
    <w:name w:val="EFAM_equation"/>
    <w:qFormat/>
    <w:rsid w:val="0057475C"/>
    <w:pPr>
      <w:adjustRightInd w:val="0"/>
      <w:snapToGrid w:val="0"/>
      <w:spacing w:before="120" w:after="120" w:line="260" w:lineRule="atLeast"/>
      <w:jc w:val="center"/>
    </w:pPr>
    <w:rPr>
      <w:rFonts w:eastAsia="Times New Roman"/>
      <w:snapToGrid w:val="0"/>
      <w:color w:val="000000"/>
      <w:szCs w:val="22"/>
      <w:lang w:eastAsia="de-DE" w:bidi="en-US"/>
    </w:rPr>
  </w:style>
  <w:style w:type="paragraph" w:customStyle="1" w:styleId="EFAMequationnumber">
    <w:name w:val="EFAM_equation_number"/>
    <w:qFormat/>
    <w:rsid w:val="0057475C"/>
    <w:pPr>
      <w:spacing w:before="120" w:after="120"/>
      <w:jc w:val="right"/>
    </w:pPr>
    <w:rPr>
      <w:rFonts w:eastAsia="Times New Roman"/>
      <w:snapToGrid w:val="0"/>
      <w:color w:val="000000"/>
      <w:szCs w:val="22"/>
      <w:lang w:eastAsia="de-DE" w:bidi="en-US"/>
    </w:rPr>
  </w:style>
  <w:style w:type="paragraph" w:customStyle="1" w:styleId="EFAMtablecaption">
    <w:name w:val="EFAM_table_caption"/>
    <w:qFormat/>
    <w:rsid w:val="0057475C"/>
    <w:pPr>
      <w:adjustRightInd w:val="0"/>
      <w:snapToGrid w:val="0"/>
      <w:spacing w:before="240" w:after="120" w:line="228" w:lineRule="auto"/>
      <w:jc w:val="both"/>
    </w:pPr>
    <w:rPr>
      <w:rFonts w:eastAsia="Times New Roman" w:cs="Cordia New"/>
      <w:color w:val="000000"/>
      <w:sz w:val="18"/>
      <w:szCs w:val="22"/>
      <w:lang w:eastAsia="de-DE" w:bidi="en-US"/>
    </w:rPr>
  </w:style>
  <w:style w:type="paragraph" w:customStyle="1" w:styleId="EFAMtablebody">
    <w:name w:val="EFAM_table_body"/>
    <w:qFormat/>
    <w:rsid w:val="0057475C"/>
    <w:pPr>
      <w:adjustRightInd w:val="0"/>
      <w:snapToGrid w:val="0"/>
      <w:spacing w:line="260" w:lineRule="atLeast"/>
      <w:jc w:val="center"/>
    </w:pPr>
    <w:rPr>
      <w:rFonts w:eastAsia="Times New Roman"/>
      <w:snapToGrid w:val="0"/>
      <w:color w:val="000000"/>
      <w:lang w:eastAsia="de-DE" w:bidi="en-US"/>
    </w:rPr>
  </w:style>
  <w:style w:type="paragraph" w:customStyle="1" w:styleId="EFAMtablefooter">
    <w:name w:val="EFAM_table_footer"/>
    <w:next w:val="EFAMText"/>
    <w:qFormat/>
    <w:rsid w:val="0057475C"/>
    <w:pPr>
      <w:adjustRightInd w:val="0"/>
      <w:snapToGrid w:val="0"/>
      <w:spacing w:line="228" w:lineRule="auto"/>
      <w:jc w:val="both"/>
    </w:pPr>
    <w:rPr>
      <w:rFonts w:eastAsia="Times New Roman" w:cs="Cordia New"/>
      <w:color w:val="000000"/>
      <w:sz w:val="18"/>
      <w:szCs w:val="22"/>
      <w:lang w:eastAsia="de-DE" w:bidi="en-US"/>
    </w:rPr>
  </w:style>
  <w:style w:type="paragraph" w:customStyle="1" w:styleId="EFAMfigurecaption">
    <w:name w:val="EFAM_figure_caption"/>
    <w:qFormat/>
    <w:rsid w:val="00892824"/>
    <w:pPr>
      <w:adjustRightInd w:val="0"/>
      <w:snapToGrid w:val="0"/>
      <w:spacing w:after="120" w:line="228" w:lineRule="auto"/>
      <w:jc w:val="both"/>
    </w:pPr>
    <w:rPr>
      <w:rFonts w:eastAsia="Times New Roman"/>
      <w:color w:val="000000"/>
      <w:sz w:val="18"/>
      <w:lang w:eastAsia="de-DE" w:bidi="en-US"/>
    </w:rPr>
  </w:style>
  <w:style w:type="paragraph" w:customStyle="1" w:styleId="EFAMfigure">
    <w:name w:val="EFAM_figure"/>
    <w:qFormat/>
    <w:rsid w:val="00F1582B"/>
    <w:pPr>
      <w:adjustRightInd w:val="0"/>
      <w:snapToGrid w:val="0"/>
      <w:spacing w:before="240" w:after="120"/>
      <w:jc w:val="center"/>
    </w:pPr>
    <w:rPr>
      <w:rFonts w:eastAsia="Times New Roman"/>
      <w:snapToGrid w:val="0"/>
      <w:color w:val="000000"/>
      <w:lang w:eastAsia="de-DE" w:bidi="en-US"/>
    </w:rPr>
  </w:style>
  <w:style w:type="paragraph" w:customStyle="1" w:styleId="EFAMtheorem">
    <w:name w:val="EFAM_theorem"/>
    <w:qFormat/>
    <w:rsid w:val="00F1582B"/>
    <w:pPr>
      <w:adjustRightInd w:val="0"/>
      <w:snapToGrid w:val="0"/>
      <w:spacing w:line="228" w:lineRule="auto"/>
      <w:jc w:val="both"/>
    </w:pPr>
    <w:rPr>
      <w:rFonts w:eastAsia="Times New Roman"/>
      <w:i/>
      <w:snapToGrid w:val="0"/>
      <w:color w:val="000000"/>
      <w:szCs w:val="22"/>
      <w:lang w:eastAsia="de-DE" w:bidi="en-US"/>
    </w:rPr>
  </w:style>
  <w:style w:type="paragraph" w:customStyle="1" w:styleId="EFAMproof">
    <w:name w:val="EFAM_proof"/>
    <w:qFormat/>
    <w:rsid w:val="00F1582B"/>
    <w:pPr>
      <w:adjustRightInd w:val="0"/>
      <w:snapToGrid w:val="0"/>
      <w:spacing w:line="228" w:lineRule="auto"/>
      <w:jc w:val="both"/>
    </w:pPr>
    <w:rPr>
      <w:rFonts w:eastAsia="Times New Roman"/>
      <w:snapToGrid w:val="0"/>
      <w:color w:val="000000"/>
      <w:szCs w:val="22"/>
      <w:lang w:eastAsia="de-DE" w:bidi="en-US"/>
    </w:rPr>
  </w:style>
  <w:style w:type="paragraph" w:customStyle="1" w:styleId="EFAMheading3">
    <w:name w:val="EFAM_heading3"/>
    <w:qFormat/>
    <w:rsid w:val="0057475C"/>
    <w:pPr>
      <w:adjustRightInd w:val="0"/>
      <w:snapToGrid w:val="0"/>
      <w:spacing w:before="60" w:after="60" w:line="228" w:lineRule="auto"/>
      <w:outlineLvl w:val="2"/>
    </w:pPr>
    <w:rPr>
      <w:rFonts w:eastAsia="Times New Roman"/>
      <w:snapToGrid w:val="0"/>
      <w:color w:val="000000"/>
      <w:szCs w:val="22"/>
      <w:lang w:eastAsia="de-DE" w:bidi="en-US"/>
    </w:rPr>
  </w:style>
  <w:style w:type="paragraph" w:customStyle="1" w:styleId="EFAMheading1">
    <w:name w:val="EFAM_heading1"/>
    <w:qFormat/>
    <w:rsid w:val="0072295E"/>
    <w:pPr>
      <w:adjustRightInd w:val="0"/>
      <w:snapToGrid w:val="0"/>
      <w:spacing w:before="240" w:after="60" w:line="228" w:lineRule="auto"/>
      <w:outlineLvl w:val="0"/>
    </w:pPr>
    <w:rPr>
      <w:rFonts w:eastAsia="Times New Roman"/>
      <w:b/>
      <w:snapToGrid w:val="0"/>
      <w:color w:val="000000"/>
      <w:szCs w:val="22"/>
      <w:lang w:eastAsia="de-DE" w:bidi="en-US"/>
    </w:rPr>
  </w:style>
  <w:style w:type="paragraph" w:customStyle="1" w:styleId="EFAMheading2">
    <w:name w:val="EFAM_heading2"/>
    <w:qFormat/>
    <w:rsid w:val="0072295E"/>
    <w:pPr>
      <w:adjustRightInd w:val="0"/>
      <w:snapToGrid w:val="0"/>
      <w:spacing w:before="60" w:after="60" w:line="228" w:lineRule="auto"/>
      <w:outlineLvl w:val="1"/>
    </w:pPr>
    <w:rPr>
      <w:rFonts w:eastAsia="Times New Roman"/>
      <w:b/>
      <w:i/>
      <w:noProof/>
      <w:snapToGrid w:val="0"/>
      <w:color w:val="000000"/>
      <w:szCs w:val="22"/>
      <w:lang w:eastAsia="de-DE" w:bidi="en-US"/>
    </w:rPr>
  </w:style>
  <w:style w:type="paragraph" w:customStyle="1" w:styleId="EFAMReferences">
    <w:name w:val="EFAM_References"/>
    <w:qFormat/>
    <w:rsid w:val="00F1582B"/>
    <w:pPr>
      <w:numPr>
        <w:numId w:val="25"/>
      </w:numPr>
      <w:adjustRightInd w:val="0"/>
      <w:snapToGrid w:val="0"/>
      <w:spacing w:line="228" w:lineRule="auto"/>
      <w:jc w:val="both"/>
    </w:pPr>
    <w:rPr>
      <w:rFonts w:eastAsia="Times New Roman"/>
      <w:color w:val="000000"/>
      <w:sz w:val="18"/>
      <w:lang w:eastAsia="de-DE" w:bidi="en-US"/>
    </w:rPr>
  </w:style>
  <w:style w:type="character" w:styleId="Nevyrieenzmienka">
    <w:name w:val="Unresolved Mention"/>
    <w:uiPriority w:val="99"/>
    <w:semiHidden/>
    <w:unhideWhenUsed/>
    <w:rsid w:val="007870D8"/>
    <w:rPr>
      <w:color w:val="605E5C"/>
      <w:shd w:val="clear" w:color="auto" w:fill="E1DFDD"/>
    </w:rPr>
  </w:style>
  <w:style w:type="table" w:styleId="Obyajntabuka4">
    <w:name w:val="Plain Table 4"/>
    <w:basedOn w:val="Normlnatabuka"/>
    <w:uiPriority w:val="44"/>
    <w:rsid w:val="007307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FAMFunding">
    <w:name w:val="EFAM_Funding"/>
    <w:qFormat/>
    <w:rsid w:val="00F1582B"/>
    <w:pPr>
      <w:adjustRightInd w:val="0"/>
      <w:snapToGrid w:val="0"/>
      <w:spacing w:after="120" w:line="228" w:lineRule="auto"/>
      <w:jc w:val="both"/>
    </w:pPr>
    <w:rPr>
      <w:rFonts w:eastAsia="Times New Roman"/>
      <w:snapToGrid w:val="0"/>
      <w:color w:val="000000"/>
      <w:sz w:val="18"/>
      <w:lang w:eastAsia="en-US" w:bidi="en-US"/>
    </w:rPr>
  </w:style>
  <w:style w:type="paragraph" w:customStyle="1" w:styleId="EFAMequationFram">
    <w:name w:val="EFAM_equationFram"/>
    <w:qFormat/>
    <w:rsid w:val="00F1582B"/>
    <w:pPr>
      <w:adjustRightInd w:val="0"/>
      <w:snapToGrid w:val="0"/>
      <w:spacing w:before="120" w:after="120"/>
      <w:jc w:val="center"/>
    </w:pPr>
    <w:rPr>
      <w:rFonts w:eastAsia="Times New Roman"/>
      <w:snapToGrid w:val="0"/>
      <w:color w:val="000000"/>
      <w:szCs w:val="22"/>
      <w:lang w:eastAsia="de-DE" w:bidi="en-US"/>
    </w:rPr>
  </w:style>
  <w:style w:type="paragraph" w:customStyle="1" w:styleId="EFAMfooter">
    <w:name w:val="EFAM_footer"/>
    <w:qFormat/>
    <w:rsid w:val="00F1582B"/>
    <w:pPr>
      <w:adjustRightInd w:val="0"/>
      <w:snapToGrid w:val="0"/>
      <w:spacing w:before="120" w:line="260" w:lineRule="atLeast"/>
      <w:jc w:val="center"/>
    </w:pPr>
    <w:rPr>
      <w:rFonts w:eastAsia="Times New Roman"/>
      <w:color w:val="000000"/>
      <w:lang w:eastAsia="de-DE"/>
    </w:rPr>
  </w:style>
  <w:style w:type="paragraph" w:customStyle="1" w:styleId="EFAMfooterfirstpage">
    <w:name w:val="EFAM_footer_firstpage"/>
    <w:qFormat/>
    <w:rsid w:val="007D54D2"/>
    <w:pPr>
      <w:tabs>
        <w:tab w:val="right" w:pos="8845"/>
      </w:tabs>
      <w:spacing w:line="160" w:lineRule="exact"/>
    </w:pPr>
    <w:rPr>
      <w:rFonts w:eastAsia="Times New Roman"/>
      <w:color w:val="000000"/>
      <w:sz w:val="16"/>
      <w:lang w:eastAsia="de-DE"/>
    </w:rPr>
  </w:style>
  <w:style w:type="paragraph" w:customStyle="1" w:styleId="EFAMheader">
    <w:name w:val="EFAM_header"/>
    <w:qFormat/>
    <w:rsid w:val="00F1582B"/>
    <w:pPr>
      <w:adjustRightInd w:val="0"/>
      <w:snapToGrid w:val="0"/>
      <w:spacing w:after="240" w:line="260" w:lineRule="atLeast"/>
      <w:jc w:val="both"/>
    </w:pPr>
    <w:rPr>
      <w:rFonts w:eastAsia="Times New Roman"/>
      <w:iCs/>
      <w:color w:val="000000"/>
      <w:sz w:val="16"/>
      <w:lang w:eastAsia="de-DE"/>
    </w:rPr>
  </w:style>
  <w:style w:type="paragraph" w:customStyle="1" w:styleId="EFAMheadercitation">
    <w:name w:val="EFAM_header_citation"/>
    <w:rsid w:val="00F1582B"/>
    <w:pPr>
      <w:spacing w:after="240"/>
    </w:pPr>
    <w:rPr>
      <w:rFonts w:eastAsia="Times New Roman"/>
      <w:snapToGrid w:val="0"/>
      <w:color w:val="000000"/>
      <w:sz w:val="18"/>
      <w:lang w:eastAsia="de-DE" w:bidi="en-US"/>
    </w:rPr>
  </w:style>
  <w:style w:type="paragraph" w:customStyle="1" w:styleId="EFAMtitle">
    <w:name w:val="EFAM_title"/>
    <w:qFormat/>
    <w:rsid w:val="00F1582B"/>
    <w:pPr>
      <w:adjustRightInd w:val="0"/>
      <w:snapToGrid w:val="0"/>
      <w:spacing w:after="240" w:line="260" w:lineRule="atLeast"/>
      <w:jc w:val="both"/>
    </w:pPr>
    <w:rPr>
      <w:rFonts w:eastAsia="Times New Roman"/>
      <w:b/>
      <w:snapToGrid w:val="0"/>
      <w:color w:val="000000"/>
      <w:sz w:val="36"/>
      <w:lang w:eastAsia="de-DE" w:bidi="en-US"/>
    </w:rPr>
  </w:style>
  <w:style w:type="paragraph" w:styleId="Textkomentra">
    <w:name w:val="annotation text"/>
    <w:basedOn w:val="Normlny"/>
    <w:link w:val="TextkomentraChar"/>
    <w:rsid w:val="007D54D2"/>
  </w:style>
  <w:style w:type="character" w:customStyle="1" w:styleId="TextkomentraChar">
    <w:name w:val="Text komentára Char"/>
    <w:link w:val="Textkomentra"/>
    <w:rsid w:val="007D54D2"/>
    <w:rPr>
      <w:rFonts w:ascii="Palatino Linotype" w:hAnsi="Palatino Linotype"/>
      <w:noProof/>
      <w:color w:val="000000"/>
    </w:rPr>
  </w:style>
  <w:style w:type="paragraph" w:styleId="Predmetkomentra">
    <w:name w:val="annotation subject"/>
    <w:basedOn w:val="Textkomentra"/>
    <w:next w:val="Textkomentra"/>
    <w:link w:val="PredmetkomentraChar"/>
    <w:unhideWhenUsed/>
    <w:rsid w:val="007D54D2"/>
    <w:rPr>
      <w:b/>
      <w:bCs/>
    </w:rPr>
  </w:style>
  <w:style w:type="character" w:customStyle="1" w:styleId="PredmetkomentraChar">
    <w:name w:val="Predmet komentára Char"/>
    <w:link w:val="Predmetkomentra"/>
    <w:rsid w:val="00BA6AC0"/>
    <w:rPr>
      <w:rFonts w:ascii="Palatino Linotype" w:hAnsi="Palatino Linotype"/>
      <w:b/>
      <w:bCs/>
      <w:noProof/>
      <w:color w:val="000000"/>
    </w:rPr>
  </w:style>
  <w:style w:type="paragraph" w:styleId="Textvysvetlivky">
    <w:name w:val="endnote text"/>
    <w:basedOn w:val="Normlny"/>
    <w:link w:val="TextvysvetlivkyChar"/>
    <w:semiHidden/>
    <w:unhideWhenUsed/>
    <w:rsid w:val="007D54D2"/>
    <w:pPr>
      <w:spacing w:line="240" w:lineRule="auto"/>
    </w:pPr>
  </w:style>
  <w:style w:type="character" w:customStyle="1" w:styleId="TextvysvetlivkyChar">
    <w:name w:val="Text vysvetlivky Char"/>
    <w:link w:val="Textvysvetlivky"/>
    <w:semiHidden/>
    <w:rsid w:val="007D54D2"/>
    <w:rPr>
      <w:rFonts w:ascii="Palatino Linotype" w:hAnsi="Palatino Linotype"/>
      <w:noProof/>
      <w:color w:val="000000"/>
    </w:rPr>
  </w:style>
  <w:style w:type="paragraph" w:styleId="Textpoznmkypodiarou">
    <w:name w:val="footnote text"/>
    <w:basedOn w:val="Normlny"/>
    <w:link w:val="TextpoznmkypodiarouChar"/>
    <w:semiHidden/>
    <w:unhideWhenUsed/>
    <w:rsid w:val="007D54D2"/>
    <w:pPr>
      <w:spacing w:line="240" w:lineRule="auto"/>
    </w:pPr>
  </w:style>
  <w:style w:type="character" w:customStyle="1" w:styleId="TextpoznmkypodiarouChar">
    <w:name w:val="Text poznámky pod čiarou Char"/>
    <w:link w:val="Textpoznmkypodiarou"/>
    <w:semiHidden/>
    <w:rsid w:val="007D54D2"/>
    <w:rPr>
      <w:rFonts w:ascii="Palatino Linotype" w:hAnsi="Palatino Linotype"/>
      <w:noProof/>
      <w:color w:val="000000"/>
    </w:rPr>
  </w:style>
  <w:style w:type="character" w:styleId="Zstupntext">
    <w:name w:val="Placeholder Text"/>
    <w:uiPriority w:val="99"/>
    <w:semiHidden/>
    <w:rsid w:val="007D54D2"/>
    <w:rPr>
      <w:color w:val="808080"/>
    </w:rPr>
  </w:style>
  <w:style w:type="paragraph" w:customStyle="1" w:styleId="EFAMFootNotes">
    <w:name w:val="EFAM_FootNotes"/>
    <w:qFormat/>
    <w:rsid w:val="00F1582B"/>
    <w:pPr>
      <w:numPr>
        <w:numId w:val="22"/>
      </w:numPr>
      <w:adjustRightInd w:val="0"/>
      <w:snapToGrid w:val="0"/>
      <w:spacing w:line="228" w:lineRule="auto"/>
    </w:pPr>
    <w:rPr>
      <w:rFonts w:eastAsiaTheme="minorEastAsia"/>
      <w:noProof/>
      <w:color w:val="000000"/>
      <w:sz w:val="18"/>
    </w:rPr>
  </w:style>
  <w:style w:type="paragraph" w:styleId="Pta">
    <w:name w:val="footer"/>
    <w:basedOn w:val="Normlny"/>
    <w:link w:val="PtaChar"/>
    <w:uiPriority w:val="99"/>
    <w:unhideWhenUsed/>
    <w:rsid w:val="00BE1EE0"/>
    <w:pPr>
      <w:tabs>
        <w:tab w:val="center" w:pos="4536"/>
        <w:tab w:val="right" w:pos="9072"/>
      </w:tabs>
      <w:spacing w:line="240" w:lineRule="auto"/>
    </w:pPr>
  </w:style>
  <w:style w:type="character" w:customStyle="1" w:styleId="PtaChar">
    <w:name w:val="Päta Char"/>
    <w:basedOn w:val="Predvolenpsmoodseku"/>
    <w:link w:val="Pta"/>
    <w:uiPriority w:val="99"/>
    <w:rsid w:val="00BE1EE0"/>
    <w:rPr>
      <w:rFonts w:ascii="Palatino Linotype" w:hAnsi="Palatino Linotype"/>
      <w:noProof/>
      <w:color w:val="000000"/>
    </w:rPr>
  </w:style>
  <w:style w:type="paragraph" w:styleId="Hlavika">
    <w:name w:val="header"/>
    <w:basedOn w:val="Normlny"/>
    <w:link w:val="HlavikaChar"/>
    <w:uiPriority w:val="99"/>
    <w:unhideWhenUsed/>
    <w:rsid w:val="00BE1EE0"/>
    <w:pPr>
      <w:tabs>
        <w:tab w:val="center" w:pos="4536"/>
        <w:tab w:val="right" w:pos="9072"/>
      </w:tabs>
      <w:spacing w:line="240" w:lineRule="auto"/>
    </w:pPr>
  </w:style>
  <w:style w:type="character" w:customStyle="1" w:styleId="HlavikaChar">
    <w:name w:val="Hlavička Char"/>
    <w:basedOn w:val="Predvolenpsmoodseku"/>
    <w:link w:val="Hlavika"/>
    <w:uiPriority w:val="99"/>
    <w:rsid w:val="00BE1EE0"/>
    <w:rPr>
      <w:rFonts w:ascii="Palatino Linotype" w:hAnsi="Palatino Linotype"/>
      <w:noProof/>
      <w:color w:val="000000"/>
    </w:rPr>
  </w:style>
  <w:style w:type="character" w:styleId="Odkaznakomentr">
    <w:name w:val="annotation reference"/>
    <w:basedOn w:val="Predvolenpsmoodseku"/>
    <w:semiHidden/>
    <w:unhideWhenUsed/>
    <w:rsid w:val="00EC5E80"/>
    <w:rPr>
      <w:sz w:val="16"/>
      <w:szCs w:val="16"/>
    </w:rPr>
  </w:style>
  <w:style w:type="paragraph" w:styleId="Textbubliny">
    <w:name w:val="Balloon Text"/>
    <w:basedOn w:val="Normlny"/>
    <w:link w:val="TextbublinyChar"/>
    <w:uiPriority w:val="99"/>
    <w:semiHidden/>
    <w:unhideWhenUsed/>
    <w:rsid w:val="0089282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824"/>
    <w:rPr>
      <w:rFonts w:ascii="Segoe UI" w:hAnsi="Segoe UI" w:cs="Segoe U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FPM\Dekan&#225;t\Konferencia%20FPM\2023\Templates\Template%20EFAM%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7FDC-C4C4-4798-93A4-C573A685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EFAM article</Template>
  <TotalTime>0</TotalTime>
  <Pages>4</Pages>
  <Words>1310</Words>
  <Characters>7469</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Nora Grisáková</dc:creator>
  <cp:keywords>EFAM-template</cp:keywords>
  <dc:description/>
  <cp:lastModifiedBy>Nora Grisáková | FPM Eu v Bratislave</cp:lastModifiedBy>
  <cp:revision>3</cp:revision>
  <dcterms:created xsi:type="dcterms:W3CDTF">2023-08-31T20:27:00Z</dcterms:created>
  <dcterms:modified xsi:type="dcterms:W3CDTF">2023-08-31T20:27:00Z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id="zkgwCFPn"/&gt;&lt;style id="http://www.zotero.org/styles/apa" locale="sk-SK" hasBibliography="1" bibliographyStyleHasBeenSet="1"/&gt;&lt;prefs&gt;&lt;pref name="fieldType" value="Field"/&gt;&lt;/prefs&gt;&lt;/data&gt;</vt:lpwstr>
  </property>
</Properties>
</file>